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BB2D" w14:textId="77777777" w:rsidR="008E2282" w:rsidRDefault="008E2282" w:rsidP="008E2282">
      <w:r>
        <w:rPr>
          <w:rFonts w:hint="eastAsia"/>
        </w:rPr>
        <w:t>反思与不足</w:t>
      </w:r>
    </w:p>
    <w:p w14:paraId="7B2F641E" w14:textId="6A455A30" w:rsidR="008E2282" w:rsidRDefault="005F771A" w:rsidP="008E2282">
      <w:r>
        <w:t>1.</w:t>
      </w:r>
      <w:r w:rsidR="008E2282">
        <w:t>产教融合深度不够</w:t>
      </w:r>
    </w:p>
    <w:p w14:paraId="6420CAA2" w14:textId="77777777" w:rsidR="008E2282" w:rsidRDefault="008E2282" w:rsidP="008E2282">
      <w:r>
        <w:rPr>
          <w:rFonts w:hint="eastAsia"/>
        </w:rPr>
        <w:t>目前，从宏观角度讲，传统模式下的地理学专业的产教融合总体实力较弱，与经济发展地位和水平还不够匹配，学校和企业之间的合作处于浅层次、自发式、松散型、低水平状态。植物地理学课程教学响应地方产业发展战略和决策部署的人才需求的能力不强，企业、地方参与产教融合的积极性不高，尚未形成教育和产业统筹融合、良性互动的发展格局。</w:t>
      </w:r>
    </w:p>
    <w:p w14:paraId="590A8CE1" w14:textId="37C13D9E" w:rsidR="008E2282" w:rsidRDefault="005F771A" w:rsidP="008E2282">
      <w:r>
        <w:rPr>
          <w:rFonts w:hint="eastAsia"/>
        </w:rPr>
        <w:t>2</w:t>
      </w:r>
      <w:r>
        <w:t>.</w:t>
      </w:r>
      <w:r w:rsidR="008E2282">
        <w:t>人才供给与产业需求相脱节</w:t>
      </w:r>
    </w:p>
    <w:p w14:paraId="04CB8063" w14:textId="77777777" w:rsidR="008E2282" w:rsidRDefault="008E2282" w:rsidP="008E2282">
      <w:r>
        <w:rPr>
          <w:rFonts w:hint="eastAsia"/>
        </w:rPr>
        <w:t>就业压力持续增大，植物地理学课程致力于培养与就业接轨，十分重视学生的创新意识、专业知识和实践能力的培养，但由于缺乏地方、企业深度参与，课程对提升学生培养水平的主要抓手仍然落在改善实践教学环境、增加实践教学内容等方面，一定程度上造成课程内容与职业标准、教学过程与生产过程相对脱节的现象。</w:t>
      </w:r>
    </w:p>
    <w:p w14:paraId="397A5970" w14:textId="557204F4" w:rsidR="00890803" w:rsidRDefault="005F771A" w:rsidP="008E2282">
      <w:pPr>
        <w:rPr>
          <w:rFonts w:hint="eastAsia"/>
        </w:rPr>
      </w:pPr>
      <w:r>
        <w:rPr>
          <w:rFonts w:hint="eastAsia"/>
        </w:rPr>
        <w:t>3</w:t>
      </w:r>
      <w:r>
        <w:t>.</w:t>
      </w:r>
      <w:r w:rsidR="008E2282" w:rsidRPr="008E2282">
        <w:t>虚拟仿真平台，暂时还未真正实习3D效果，未来想申请课题经费，将平台建设好</w:t>
      </w:r>
    </w:p>
    <w:sectPr w:rsidR="008908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7D5AA" w14:textId="77777777" w:rsidR="006F0C42" w:rsidRDefault="006F0C42" w:rsidP="008E2282">
      <w:r>
        <w:separator/>
      </w:r>
    </w:p>
  </w:endnote>
  <w:endnote w:type="continuationSeparator" w:id="0">
    <w:p w14:paraId="50192341" w14:textId="77777777" w:rsidR="006F0C42" w:rsidRDefault="006F0C42" w:rsidP="008E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FAC0" w14:textId="77777777" w:rsidR="006F0C42" w:rsidRDefault="006F0C42" w:rsidP="008E2282">
      <w:r>
        <w:separator/>
      </w:r>
    </w:p>
  </w:footnote>
  <w:footnote w:type="continuationSeparator" w:id="0">
    <w:p w14:paraId="76BAD6BB" w14:textId="77777777" w:rsidR="006F0C42" w:rsidRDefault="006F0C42" w:rsidP="008E2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30"/>
    <w:rsid w:val="00065171"/>
    <w:rsid w:val="00536A1E"/>
    <w:rsid w:val="005F771A"/>
    <w:rsid w:val="006F0C42"/>
    <w:rsid w:val="007575BA"/>
    <w:rsid w:val="00814958"/>
    <w:rsid w:val="00890803"/>
    <w:rsid w:val="008E2282"/>
    <w:rsid w:val="00C53730"/>
    <w:rsid w:val="00D7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2249"/>
  <w15:chartTrackingRefBased/>
  <w15:docId w15:val="{8B5DAEC3-9E20-4DFB-A914-77B61669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样式一"/>
    <w:next w:val="a"/>
    <w:link w:val="10"/>
    <w:uiPriority w:val="9"/>
    <w:qFormat/>
    <w:rsid w:val="007575BA"/>
    <w:pPr>
      <w:keepNext/>
      <w:keepLines/>
      <w:pBdr>
        <w:bottom w:val="single" w:sz="8" w:space="0" w:color="DEEAF6" w:themeColor="accent1" w:themeTint="33"/>
      </w:pBdr>
      <w:spacing w:after="200" w:line="300" w:lineRule="auto"/>
      <w:outlineLvl w:val="0"/>
    </w:pPr>
    <w:rPr>
      <w:rFonts w:asciiTheme="majorHAnsi" w:eastAsia="Microsoft YaHei UI" w:hAnsiTheme="majorHAnsi" w:cstheme="majorBidi"/>
      <w:color w:val="5B9BD5" w:themeColor="accent1"/>
      <w:kern w:val="0"/>
      <w:sz w:val="36"/>
      <w:szCs w:val="36"/>
      <w:lang w:eastAsia="ja-JP"/>
    </w:rPr>
  </w:style>
  <w:style w:type="paragraph" w:styleId="2">
    <w:name w:val="heading 2"/>
    <w:aliases w:val="标题样式二"/>
    <w:next w:val="a"/>
    <w:link w:val="20"/>
    <w:uiPriority w:val="9"/>
    <w:unhideWhenUsed/>
    <w:qFormat/>
    <w:rsid w:val="007575BA"/>
    <w:pPr>
      <w:keepNext/>
      <w:keepLines/>
      <w:spacing w:before="120" w:after="120"/>
      <w:outlineLvl w:val="1"/>
    </w:pPr>
    <w:rPr>
      <w:rFonts w:eastAsia="Microsoft YaHei UI"/>
      <w:b/>
      <w:bCs/>
      <w:color w:val="44546A"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7575BA"/>
    <w:rPr>
      <w:rFonts w:asciiTheme="majorHAnsi" w:eastAsia="Microsoft YaHei UI" w:hAnsiTheme="majorHAnsi" w:cstheme="majorBidi"/>
      <w:color w:val="5B9BD5" w:themeColor="accent1"/>
      <w:kern w:val="0"/>
      <w:sz w:val="36"/>
      <w:szCs w:val="36"/>
      <w:lang w:eastAsia="ja-JP"/>
    </w:rPr>
  </w:style>
  <w:style w:type="character" w:customStyle="1" w:styleId="20">
    <w:name w:val="标题 2 字符"/>
    <w:aliases w:val="标题样式二 字符"/>
    <w:basedOn w:val="a0"/>
    <w:link w:val="2"/>
    <w:uiPriority w:val="9"/>
    <w:rsid w:val="007575BA"/>
    <w:rPr>
      <w:rFonts w:eastAsia="Microsoft YaHei UI"/>
      <w:b/>
      <w:bCs/>
      <w:color w:val="44546A" w:themeColor="text2"/>
      <w:kern w:val="0"/>
      <w:sz w:val="26"/>
      <w:szCs w:val="26"/>
      <w:lang w:eastAsia="ja-JP"/>
    </w:rPr>
  </w:style>
  <w:style w:type="paragraph" w:styleId="a3">
    <w:name w:val="header"/>
    <w:basedOn w:val="a"/>
    <w:link w:val="a4"/>
    <w:uiPriority w:val="99"/>
    <w:unhideWhenUsed/>
    <w:rsid w:val="008E2282"/>
    <w:pPr>
      <w:tabs>
        <w:tab w:val="center" w:pos="4153"/>
        <w:tab w:val="right" w:pos="8306"/>
      </w:tabs>
      <w:snapToGrid w:val="0"/>
      <w:jc w:val="center"/>
    </w:pPr>
    <w:rPr>
      <w:sz w:val="18"/>
      <w:szCs w:val="18"/>
    </w:rPr>
  </w:style>
  <w:style w:type="character" w:customStyle="1" w:styleId="a4">
    <w:name w:val="页眉 字符"/>
    <w:basedOn w:val="a0"/>
    <w:link w:val="a3"/>
    <w:uiPriority w:val="99"/>
    <w:rsid w:val="008E2282"/>
    <w:rPr>
      <w:sz w:val="18"/>
      <w:szCs w:val="18"/>
    </w:rPr>
  </w:style>
  <w:style w:type="paragraph" w:styleId="a5">
    <w:name w:val="footer"/>
    <w:basedOn w:val="a"/>
    <w:link w:val="a6"/>
    <w:uiPriority w:val="99"/>
    <w:unhideWhenUsed/>
    <w:rsid w:val="008E2282"/>
    <w:pPr>
      <w:tabs>
        <w:tab w:val="center" w:pos="4153"/>
        <w:tab w:val="right" w:pos="8306"/>
      </w:tabs>
      <w:snapToGrid w:val="0"/>
      <w:jc w:val="left"/>
    </w:pPr>
    <w:rPr>
      <w:sz w:val="18"/>
      <w:szCs w:val="18"/>
    </w:rPr>
  </w:style>
  <w:style w:type="character" w:customStyle="1" w:styleId="a6">
    <w:name w:val="页脚 字符"/>
    <w:basedOn w:val="a0"/>
    <w:link w:val="a5"/>
    <w:uiPriority w:val="99"/>
    <w:rsid w:val="008E22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玉珍 董</dc:creator>
  <cp:keywords/>
  <dc:description/>
  <cp:lastModifiedBy>玉珍 董</cp:lastModifiedBy>
  <cp:revision>4</cp:revision>
  <dcterms:created xsi:type="dcterms:W3CDTF">2023-12-09T03:02:00Z</dcterms:created>
  <dcterms:modified xsi:type="dcterms:W3CDTF">2023-12-09T13:40:00Z</dcterms:modified>
</cp:coreProperties>
</file>