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65E" w:rsidRPr="0069744C" w:rsidRDefault="00824A57" w:rsidP="00824A57">
      <w:pPr>
        <w:jc w:val="center"/>
        <w:rPr>
          <w:rFonts w:ascii="黑体" w:eastAsia="黑体" w:hAnsi="黑体"/>
          <w:b/>
          <w:sz w:val="36"/>
          <w:szCs w:val="36"/>
        </w:rPr>
      </w:pPr>
      <w:r w:rsidRPr="0069744C">
        <w:rPr>
          <w:rFonts w:ascii="黑体" w:eastAsia="黑体" w:hAnsi="黑体" w:hint="eastAsia"/>
          <w:b/>
          <w:sz w:val="36"/>
          <w:szCs w:val="36"/>
        </w:rPr>
        <w:t>《动物学及实验》教学创新设计报告</w:t>
      </w:r>
    </w:p>
    <w:p w:rsidR="00824A57" w:rsidRPr="0069744C" w:rsidRDefault="00824A57" w:rsidP="00824A57">
      <w:pPr>
        <w:spacing w:afterLines="50" w:after="156"/>
        <w:rPr>
          <w:rFonts w:ascii="华文仿宋" w:eastAsia="华文仿宋" w:hAnsi="华文仿宋"/>
          <w:b/>
          <w:sz w:val="30"/>
          <w:szCs w:val="30"/>
        </w:rPr>
      </w:pPr>
      <w:r w:rsidRPr="0069744C">
        <w:rPr>
          <w:rFonts w:ascii="华文仿宋" w:eastAsia="华文仿宋" w:hAnsi="华文仿宋" w:hint="eastAsia"/>
          <w:b/>
          <w:sz w:val="30"/>
          <w:szCs w:val="30"/>
        </w:rPr>
        <w:t>一、</w:t>
      </w:r>
      <w:r w:rsidRPr="0069744C">
        <w:rPr>
          <w:rFonts w:ascii="华文仿宋" w:eastAsia="华文仿宋" w:hAnsi="华文仿宋"/>
          <w:b/>
          <w:sz w:val="30"/>
          <w:szCs w:val="30"/>
        </w:rPr>
        <w:t>课程定位</w:t>
      </w:r>
    </w:p>
    <w:p w:rsidR="00824A57" w:rsidRPr="0069744C" w:rsidRDefault="00824A57" w:rsidP="00824A57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  <w:r w:rsidRPr="0069744C">
        <w:rPr>
          <w:rFonts w:ascii="华文仿宋" w:eastAsia="华文仿宋" w:hAnsi="华文仿宋"/>
          <w:sz w:val="24"/>
          <w:szCs w:val="24"/>
        </w:rPr>
        <w:t>《动物学及实验》是化学与生命科学系生物科学专业</w:t>
      </w:r>
      <w:r w:rsidRPr="0069744C">
        <w:rPr>
          <w:rFonts w:ascii="华文仿宋" w:eastAsia="华文仿宋" w:hAnsi="华文仿宋" w:hint="eastAsia"/>
          <w:sz w:val="24"/>
          <w:szCs w:val="24"/>
        </w:rPr>
        <w:t>、</w:t>
      </w:r>
      <w:r w:rsidRPr="0069744C">
        <w:rPr>
          <w:rFonts w:ascii="华文仿宋" w:eastAsia="华文仿宋" w:hAnsi="华文仿宋"/>
          <w:sz w:val="24"/>
          <w:szCs w:val="24"/>
        </w:rPr>
        <w:t>动植物检疫专业</w:t>
      </w:r>
      <w:r w:rsidRPr="0069744C">
        <w:rPr>
          <w:rFonts w:ascii="华文仿宋" w:eastAsia="华文仿宋" w:hAnsi="华文仿宋" w:hint="eastAsia"/>
          <w:sz w:val="24"/>
          <w:szCs w:val="24"/>
        </w:rPr>
        <w:t>、动物科学专业和生物技术专业</w:t>
      </w:r>
      <w:r w:rsidRPr="0069744C">
        <w:rPr>
          <w:rFonts w:ascii="华文仿宋" w:eastAsia="华文仿宋" w:hAnsi="华文仿宋"/>
          <w:sz w:val="24"/>
          <w:szCs w:val="24"/>
        </w:rPr>
        <w:t>的必修课程之一，是后继专业课的基础课程，分为《动物学》、《动物学实验》和《动物学野外实习》</w:t>
      </w:r>
      <w:r w:rsidRPr="0069744C">
        <w:rPr>
          <w:rFonts w:ascii="华文仿宋" w:eastAsia="华文仿宋" w:hAnsi="华文仿宋" w:hint="eastAsia"/>
          <w:sz w:val="24"/>
          <w:szCs w:val="24"/>
        </w:rPr>
        <w:t>（生物科学专业）</w:t>
      </w:r>
      <w:r w:rsidRPr="0069744C">
        <w:rPr>
          <w:rFonts w:ascii="华文仿宋" w:eastAsia="华文仿宋" w:hAnsi="华文仿宋"/>
          <w:sz w:val="24"/>
          <w:szCs w:val="24"/>
        </w:rPr>
        <w:t>三部分来授课。《动物学及实验》</w:t>
      </w:r>
      <w:r w:rsidRPr="0069744C">
        <w:rPr>
          <w:rFonts w:ascii="华文仿宋" w:eastAsia="华文仿宋" w:hAnsi="华文仿宋" w:hint="eastAsia"/>
          <w:sz w:val="24"/>
          <w:szCs w:val="24"/>
        </w:rPr>
        <w:t>教学内容主要</w:t>
      </w:r>
      <w:r w:rsidRPr="0069744C">
        <w:rPr>
          <w:rFonts w:ascii="华文仿宋" w:eastAsia="华文仿宋" w:hAnsi="华文仿宋"/>
          <w:sz w:val="24"/>
          <w:szCs w:val="24"/>
        </w:rPr>
        <w:t>包括无脊椎动物学和脊椎动物学两部分，是研究动物的形态结构及其功能、分类、进化及其基本的生命活动规律的一门学科。</w:t>
      </w:r>
    </w:p>
    <w:p w:rsidR="00824A57" w:rsidRPr="0069744C" w:rsidRDefault="00824A57" w:rsidP="00824A57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  <w:r w:rsidRPr="0069744C">
        <w:rPr>
          <w:rFonts w:ascii="华文仿宋" w:eastAsia="华文仿宋" w:hAnsi="华文仿宋" w:hint="eastAsia"/>
          <w:b/>
          <w:sz w:val="24"/>
          <w:szCs w:val="24"/>
        </w:rPr>
        <w:t>适用对象及学时</w:t>
      </w:r>
      <w:r w:rsidRPr="0069744C">
        <w:rPr>
          <w:rFonts w:ascii="华文仿宋" w:eastAsia="华文仿宋" w:hAnsi="华文仿宋" w:hint="eastAsia"/>
          <w:sz w:val="24"/>
          <w:szCs w:val="24"/>
        </w:rPr>
        <w:t>（参照学校20</w:t>
      </w:r>
      <w:r w:rsidRPr="0069744C">
        <w:rPr>
          <w:rFonts w:ascii="华文仿宋" w:eastAsia="华文仿宋" w:hAnsi="华文仿宋"/>
          <w:sz w:val="24"/>
          <w:szCs w:val="24"/>
        </w:rPr>
        <w:t>22</w:t>
      </w:r>
      <w:r w:rsidRPr="0069744C">
        <w:rPr>
          <w:rFonts w:ascii="华文仿宋" w:eastAsia="华文仿宋" w:hAnsi="华文仿宋" w:hint="eastAsia"/>
          <w:sz w:val="24"/>
          <w:szCs w:val="24"/>
        </w:rPr>
        <w:t>版课程设置方案）</w:t>
      </w:r>
    </w:p>
    <w:p w:rsidR="00824A57" w:rsidRPr="0069744C" w:rsidRDefault="00824A57" w:rsidP="00824A57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  <w:r w:rsidRPr="0069744C">
        <w:rPr>
          <w:rFonts w:ascii="华文仿宋" w:eastAsia="华文仿宋" w:hAnsi="华文仿宋"/>
          <w:sz w:val="24"/>
          <w:szCs w:val="24"/>
        </w:rPr>
        <w:t>生物科学专业：《动物学》64</w:t>
      </w:r>
      <w:r w:rsidRPr="0069744C">
        <w:rPr>
          <w:rFonts w:ascii="华文仿宋" w:eastAsia="华文仿宋" w:hAnsi="华文仿宋" w:hint="eastAsia"/>
          <w:sz w:val="24"/>
          <w:szCs w:val="24"/>
        </w:rPr>
        <w:t>学时，《动物学实验》3</w:t>
      </w:r>
      <w:r w:rsidRPr="0069744C">
        <w:rPr>
          <w:rFonts w:ascii="华文仿宋" w:eastAsia="华文仿宋" w:hAnsi="华文仿宋"/>
          <w:sz w:val="24"/>
          <w:szCs w:val="24"/>
        </w:rPr>
        <w:t>2</w:t>
      </w:r>
      <w:r w:rsidRPr="0069744C">
        <w:rPr>
          <w:rFonts w:ascii="华文仿宋" w:eastAsia="华文仿宋" w:hAnsi="华文仿宋" w:hint="eastAsia"/>
          <w:sz w:val="24"/>
          <w:szCs w:val="24"/>
        </w:rPr>
        <w:t>学时，</w:t>
      </w:r>
      <w:r w:rsidRPr="0069744C">
        <w:rPr>
          <w:rFonts w:ascii="华文仿宋" w:eastAsia="华文仿宋" w:hAnsi="华文仿宋"/>
          <w:sz w:val="24"/>
          <w:szCs w:val="24"/>
        </w:rPr>
        <w:t>《生物学野外实习》</w:t>
      </w:r>
      <w:r w:rsidRPr="0069744C">
        <w:rPr>
          <w:rFonts w:ascii="华文仿宋" w:eastAsia="华文仿宋" w:hAnsi="华文仿宋" w:hint="eastAsia"/>
          <w:sz w:val="24"/>
          <w:szCs w:val="24"/>
        </w:rPr>
        <w:t>两周。</w:t>
      </w:r>
    </w:p>
    <w:p w:rsidR="00824A57" w:rsidRPr="0069744C" w:rsidRDefault="00824A57" w:rsidP="00824A57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  <w:r w:rsidRPr="0069744C">
        <w:rPr>
          <w:rFonts w:ascii="华文仿宋" w:eastAsia="华文仿宋" w:hAnsi="华文仿宋"/>
          <w:sz w:val="24"/>
          <w:szCs w:val="24"/>
        </w:rPr>
        <w:t>动植物检疫专业</w:t>
      </w:r>
      <w:r w:rsidRPr="0069744C">
        <w:rPr>
          <w:rFonts w:ascii="华文仿宋" w:eastAsia="华文仿宋" w:hAnsi="华文仿宋" w:hint="eastAsia"/>
          <w:sz w:val="24"/>
          <w:szCs w:val="24"/>
        </w:rPr>
        <w:t>、动物科学专业和生物技术专业</w:t>
      </w:r>
      <w:r w:rsidRPr="0069744C">
        <w:rPr>
          <w:rFonts w:ascii="华文仿宋" w:eastAsia="华文仿宋" w:hAnsi="华文仿宋"/>
          <w:sz w:val="24"/>
          <w:szCs w:val="24"/>
        </w:rPr>
        <w:t>：《动物学》48</w:t>
      </w:r>
      <w:r w:rsidRPr="0069744C">
        <w:rPr>
          <w:rFonts w:ascii="华文仿宋" w:eastAsia="华文仿宋" w:hAnsi="华文仿宋" w:hint="eastAsia"/>
          <w:sz w:val="24"/>
          <w:szCs w:val="24"/>
        </w:rPr>
        <w:t>学时，《动物学实验》3</w:t>
      </w:r>
      <w:r w:rsidRPr="0069744C">
        <w:rPr>
          <w:rFonts w:ascii="华文仿宋" w:eastAsia="华文仿宋" w:hAnsi="华文仿宋"/>
          <w:sz w:val="24"/>
          <w:szCs w:val="24"/>
        </w:rPr>
        <w:t>2</w:t>
      </w:r>
      <w:r w:rsidRPr="0069744C">
        <w:rPr>
          <w:rFonts w:ascii="华文仿宋" w:eastAsia="华文仿宋" w:hAnsi="华文仿宋" w:hint="eastAsia"/>
          <w:sz w:val="24"/>
          <w:szCs w:val="24"/>
        </w:rPr>
        <w:t>学时。</w:t>
      </w:r>
    </w:p>
    <w:p w:rsidR="00824A57" w:rsidRPr="0069744C" w:rsidRDefault="00824A57" w:rsidP="00824A57">
      <w:pPr>
        <w:rPr>
          <w:rFonts w:ascii="华文仿宋" w:eastAsia="华文仿宋" w:hAnsi="华文仿宋"/>
          <w:b/>
          <w:sz w:val="30"/>
          <w:szCs w:val="30"/>
        </w:rPr>
      </w:pPr>
      <w:r w:rsidRPr="0069744C">
        <w:rPr>
          <w:rFonts w:ascii="华文仿宋" w:eastAsia="华文仿宋" w:hAnsi="华文仿宋" w:hint="eastAsia"/>
          <w:b/>
          <w:sz w:val="30"/>
          <w:szCs w:val="30"/>
        </w:rPr>
        <w:t>二、课程创新目标</w:t>
      </w:r>
    </w:p>
    <w:p w:rsidR="00824A57" w:rsidRPr="0069744C" w:rsidRDefault="00824A57" w:rsidP="00824A57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  <w:r w:rsidRPr="0069744C">
        <w:rPr>
          <w:rFonts w:ascii="华文仿宋" w:eastAsia="华文仿宋" w:hAnsi="华文仿宋" w:hint="eastAsia"/>
          <w:sz w:val="24"/>
          <w:szCs w:val="24"/>
        </w:rPr>
        <w:t>本课程注重技能训练、创新训练、团队建设和教学改革。</w:t>
      </w:r>
    </w:p>
    <w:p w:rsidR="00824A57" w:rsidRPr="0069744C" w:rsidRDefault="00824A57" w:rsidP="00824A57">
      <w:pPr>
        <w:rPr>
          <w:rFonts w:ascii="华文仿宋" w:eastAsia="华文仿宋" w:hAnsi="华文仿宋"/>
          <w:b/>
          <w:sz w:val="30"/>
          <w:szCs w:val="30"/>
        </w:rPr>
      </w:pPr>
      <w:r w:rsidRPr="0069744C">
        <w:rPr>
          <w:rFonts w:ascii="华文仿宋" w:eastAsia="华文仿宋" w:hAnsi="华文仿宋" w:hint="eastAsia"/>
          <w:b/>
          <w:sz w:val="30"/>
          <w:szCs w:val="30"/>
        </w:rPr>
        <w:t>三、课程创新任务</w:t>
      </w:r>
    </w:p>
    <w:p w:rsidR="00824A57" w:rsidRPr="0069744C" w:rsidRDefault="00824A57" w:rsidP="00824A57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  <w:r w:rsidRPr="0069744C">
        <w:rPr>
          <w:rFonts w:ascii="华文仿宋" w:eastAsia="华文仿宋" w:hAnsi="华文仿宋" w:hint="eastAsia"/>
          <w:sz w:val="24"/>
          <w:szCs w:val="24"/>
        </w:rPr>
        <w:t>通过课程创新设计，提高生命科学类专业学生的操作能力、画图能力、验证能力、分析能力和创新能力。</w:t>
      </w:r>
    </w:p>
    <w:tbl>
      <w:tblPr>
        <w:tblW w:w="8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0"/>
        <w:gridCol w:w="4782"/>
      </w:tblGrid>
      <w:tr w:rsidR="0069744C" w:rsidRPr="0069744C" w:rsidTr="00937222">
        <w:trPr>
          <w:trHeight w:val="618"/>
          <w:jc w:val="center"/>
        </w:trPr>
        <w:tc>
          <w:tcPr>
            <w:tcW w:w="4160" w:type="dxa"/>
            <w:vAlign w:val="center"/>
          </w:tcPr>
          <w:p w:rsidR="00937222" w:rsidRPr="0069744C" w:rsidRDefault="00937222" w:rsidP="00E26593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9744C">
              <w:rPr>
                <w:rFonts w:ascii="华文仿宋" w:eastAsia="华文仿宋" w:hAnsi="华文仿宋"/>
                <w:b/>
                <w:sz w:val="24"/>
                <w:szCs w:val="24"/>
              </w:rPr>
              <w:t>分析能力</w:t>
            </w:r>
            <w:r w:rsidRPr="0069744C">
              <w:rPr>
                <w:rFonts w:ascii="华文仿宋" w:eastAsia="华文仿宋" w:hAnsi="华文仿宋"/>
                <w:sz w:val="24"/>
                <w:szCs w:val="24"/>
              </w:rPr>
              <w:t>：</w:t>
            </w:r>
            <w:r w:rsidRPr="0069744C">
              <w:rPr>
                <w:rFonts w:ascii="华文仿宋" w:eastAsia="华文仿宋" w:hAnsi="华文仿宋" w:hint="eastAsia"/>
                <w:sz w:val="24"/>
                <w:szCs w:val="24"/>
              </w:rPr>
              <w:t>通过理论学习联系实验、实习现象，对照学习，深入理解</w:t>
            </w:r>
          </w:p>
        </w:tc>
        <w:tc>
          <w:tcPr>
            <w:tcW w:w="4782" w:type="dxa"/>
            <w:vAlign w:val="center"/>
          </w:tcPr>
          <w:p w:rsidR="00937222" w:rsidRPr="0069744C" w:rsidRDefault="00937222" w:rsidP="00E26593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9744C">
              <w:rPr>
                <w:rFonts w:ascii="华文仿宋" w:eastAsia="华文仿宋" w:hAnsi="华文仿宋" w:hint="eastAsia"/>
                <w:sz w:val="24"/>
                <w:szCs w:val="24"/>
              </w:rPr>
              <w:t>《动物学》理论部分对照《动物学实验》部分及《动物学野外实习》部分的内容；（</w:t>
            </w:r>
            <w:r w:rsidRPr="0069744C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√讲解、√线上线下、√讨论</w:t>
            </w:r>
            <w:r w:rsidRPr="0069744C">
              <w:rPr>
                <w:rFonts w:ascii="华文仿宋" w:eastAsia="华文仿宋" w:hAnsi="华文仿宋" w:hint="eastAsia"/>
                <w:sz w:val="24"/>
                <w:szCs w:val="24"/>
              </w:rPr>
              <w:t>）</w:t>
            </w:r>
          </w:p>
        </w:tc>
      </w:tr>
      <w:tr w:rsidR="0069744C" w:rsidRPr="0069744C" w:rsidTr="00937222">
        <w:trPr>
          <w:trHeight w:val="618"/>
          <w:jc w:val="center"/>
        </w:trPr>
        <w:tc>
          <w:tcPr>
            <w:tcW w:w="4160" w:type="dxa"/>
            <w:vAlign w:val="center"/>
          </w:tcPr>
          <w:p w:rsidR="00937222" w:rsidRPr="0069744C" w:rsidRDefault="00937222" w:rsidP="00E26593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9744C">
              <w:rPr>
                <w:rFonts w:ascii="华文仿宋" w:eastAsia="华文仿宋" w:hAnsi="华文仿宋"/>
                <w:b/>
                <w:sz w:val="24"/>
                <w:szCs w:val="24"/>
              </w:rPr>
              <w:t>操作能力：</w:t>
            </w:r>
            <w:r w:rsidRPr="0069744C">
              <w:rPr>
                <w:rFonts w:ascii="华文仿宋" w:eastAsia="华文仿宋" w:hAnsi="华文仿宋"/>
                <w:sz w:val="24"/>
                <w:szCs w:val="24"/>
              </w:rPr>
              <w:t xml:space="preserve"> </w:t>
            </w:r>
            <w:r w:rsidRPr="0069744C">
              <w:rPr>
                <w:rFonts w:ascii="华文仿宋" w:eastAsia="华文仿宋" w:hAnsi="华文仿宋" w:hint="eastAsia"/>
                <w:sz w:val="24"/>
                <w:szCs w:val="24"/>
              </w:rPr>
              <w:t>实验包括动物组织观察、动物外形测量、动物内部解剖及</w:t>
            </w:r>
            <w:r w:rsidRPr="0069744C">
              <w:rPr>
                <w:rFonts w:ascii="华文仿宋" w:eastAsia="华文仿宋" w:hAnsi="华文仿宋" w:hint="eastAsia"/>
                <w:sz w:val="24"/>
                <w:szCs w:val="24"/>
              </w:rPr>
              <w:lastRenderedPageBreak/>
              <w:t>观察等基本实验内容；野外实习包括标本采集、制作干制、浸制和剥制标本等</w:t>
            </w:r>
          </w:p>
        </w:tc>
        <w:tc>
          <w:tcPr>
            <w:tcW w:w="4782" w:type="dxa"/>
            <w:vAlign w:val="center"/>
          </w:tcPr>
          <w:p w:rsidR="00937222" w:rsidRPr="0069744C" w:rsidRDefault="00937222" w:rsidP="00E26593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9744C">
              <w:rPr>
                <w:rFonts w:ascii="华文仿宋" w:eastAsia="华文仿宋" w:hAnsi="华文仿宋" w:hint="eastAsia"/>
                <w:sz w:val="24"/>
                <w:szCs w:val="24"/>
              </w:rPr>
              <w:lastRenderedPageBreak/>
              <w:t>《动物学实验》部分和《动物学野外实习》部分的内容；（</w:t>
            </w:r>
            <w:r w:rsidRPr="0069744C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√讲解、√线上线下</w:t>
            </w:r>
            <w:r w:rsidRPr="0069744C">
              <w:rPr>
                <w:rFonts w:ascii="华文仿宋" w:eastAsia="华文仿宋" w:hAnsi="华文仿宋" w:hint="eastAsia"/>
                <w:sz w:val="24"/>
                <w:szCs w:val="24"/>
              </w:rPr>
              <w:t>、讨</w:t>
            </w:r>
            <w:r w:rsidRPr="0069744C">
              <w:rPr>
                <w:rFonts w:ascii="华文仿宋" w:eastAsia="华文仿宋" w:hAnsi="华文仿宋" w:hint="eastAsia"/>
                <w:sz w:val="24"/>
                <w:szCs w:val="24"/>
              </w:rPr>
              <w:lastRenderedPageBreak/>
              <w:t>论）</w:t>
            </w:r>
          </w:p>
        </w:tc>
      </w:tr>
      <w:tr w:rsidR="0069744C" w:rsidRPr="0069744C" w:rsidTr="00937222">
        <w:trPr>
          <w:trHeight w:val="618"/>
          <w:jc w:val="center"/>
        </w:trPr>
        <w:tc>
          <w:tcPr>
            <w:tcW w:w="4160" w:type="dxa"/>
            <w:vAlign w:val="center"/>
          </w:tcPr>
          <w:p w:rsidR="00937222" w:rsidRPr="0069744C" w:rsidRDefault="00937222" w:rsidP="00E26593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9744C">
              <w:rPr>
                <w:rFonts w:ascii="华文仿宋" w:eastAsia="华文仿宋" w:hAnsi="华文仿宋"/>
                <w:b/>
                <w:sz w:val="24"/>
                <w:szCs w:val="24"/>
              </w:rPr>
              <w:lastRenderedPageBreak/>
              <w:t>验证能力：</w:t>
            </w:r>
            <w:r w:rsidRPr="0069744C">
              <w:rPr>
                <w:rFonts w:ascii="华文仿宋" w:eastAsia="华文仿宋" w:hAnsi="华文仿宋" w:hint="eastAsia"/>
                <w:sz w:val="24"/>
                <w:szCs w:val="24"/>
              </w:rPr>
              <w:t>实验操作和野外动物观察（昆虫纲、鱼纲、两栖纲、爬行纲、鸟纲和哺乳纲），联系理论学习内容，强化分类方法的训练</w:t>
            </w:r>
          </w:p>
        </w:tc>
        <w:tc>
          <w:tcPr>
            <w:tcW w:w="4782" w:type="dxa"/>
            <w:vAlign w:val="center"/>
          </w:tcPr>
          <w:p w:rsidR="00937222" w:rsidRPr="0069744C" w:rsidRDefault="00937222" w:rsidP="00E26593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9744C">
              <w:rPr>
                <w:rFonts w:ascii="华文仿宋" w:eastAsia="华文仿宋" w:hAnsi="华文仿宋" w:hint="eastAsia"/>
                <w:sz w:val="24"/>
                <w:szCs w:val="24"/>
              </w:rPr>
              <w:t>《动物学》理论部分对照《动物学实验》部分及《动物学野外实习》部分的内容；（</w:t>
            </w:r>
            <w:r w:rsidRPr="0069744C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√讲解、</w:t>
            </w:r>
            <w:r w:rsidRPr="0069744C">
              <w:rPr>
                <w:rFonts w:ascii="华文仿宋" w:eastAsia="华文仿宋" w:hAnsi="华文仿宋" w:hint="eastAsia"/>
                <w:sz w:val="24"/>
                <w:szCs w:val="24"/>
              </w:rPr>
              <w:t>线上线下、</w:t>
            </w:r>
            <w:r w:rsidRPr="0069744C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√讨论</w:t>
            </w:r>
            <w:r w:rsidRPr="0069744C">
              <w:rPr>
                <w:rFonts w:ascii="华文仿宋" w:eastAsia="华文仿宋" w:hAnsi="华文仿宋" w:hint="eastAsia"/>
                <w:sz w:val="24"/>
                <w:szCs w:val="24"/>
              </w:rPr>
              <w:t>）</w:t>
            </w:r>
          </w:p>
        </w:tc>
      </w:tr>
      <w:tr w:rsidR="0069744C" w:rsidRPr="0069744C" w:rsidTr="00937222">
        <w:trPr>
          <w:trHeight w:val="618"/>
          <w:jc w:val="center"/>
        </w:trPr>
        <w:tc>
          <w:tcPr>
            <w:tcW w:w="4160" w:type="dxa"/>
            <w:vAlign w:val="center"/>
          </w:tcPr>
          <w:p w:rsidR="00937222" w:rsidRPr="0069744C" w:rsidRDefault="00937222" w:rsidP="00E26593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9744C">
              <w:rPr>
                <w:rFonts w:ascii="华文仿宋" w:eastAsia="华文仿宋" w:hAnsi="华文仿宋"/>
                <w:b/>
                <w:sz w:val="24"/>
                <w:szCs w:val="24"/>
              </w:rPr>
              <w:t>绘图能力：</w:t>
            </w:r>
            <w:r w:rsidRPr="0069744C">
              <w:rPr>
                <w:rFonts w:ascii="华文仿宋" w:eastAsia="华文仿宋" w:hAnsi="华文仿宋" w:hint="eastAsia"/>
                <w:sz w:val="24"/>
                <w:szCs w:val="24"/>
              </w:rPr>
              <w:t>通过实验操作和观察（野外），绘制观察到的组织、器官或者动物体的形态和结构特征</w:t>
            </w:r>
          </w:p>
        </w:tc>
        <w:tc>
          <w:tcPr>
            <w:tcW w:w="4782" w:type="dxa"/>
            <w:vAlign w:val="center"/>
          </w:tcPr>
          <w:p w:rsidR="00937222" w:rsidRPr="0069744C" w:rsidRDefault="00937222" w:rsidP="00E26593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9744C">
              <w:rPr>
                <w:rFonts w:ascii="华文仿宋" w:eastAsia="华文仿宋" w:hAnsi="华文仿宋" w:hint="eastAsia"/>
                <w:sz w:val="24"/>
                <w:szCs w:val="24"/>
              </w:rPr>
              <w:t>《动物学实验》部分；（</w:t>
            </w:r>
            <w:r w:rsidRPr="0069744C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√讲解、</w:t>
            </w:r>
            <w:r w:rsidRPr="0069744C">
              <w:rPr>
                <w:rFonts w:ascii="华文仿宋" w:eastAsia="华文仿宋" w:hAnsi="华文仿宋" w:hint="eastAsia"/>
                <w:sz w:val="24"/>
                <w:szCs w:val="24"/>
              </w:rPr>
              <w:t>线上线下、讨论）</w:t>
            </w:r>
          </w:p>
        </w:tc>
      </w:tr>
      <w:tr w:rsidR="0069744C" w:rsidRPr="0069744C" w:rsidTr="00937222">
        <w:trPr>
          <w:trHeight w:val="618"/>
          <w:jc w:val="center"/>
        </w:trPr>
        <w:tc>
          <w:tcPr>
            <w:tcW w:w="4160" w:type="dxa"/>
            <w:vAlign w:val="center"/>
          </w:tcPr>
          <w:p w:rsidR="00937222" w:rsidRPr="0069744C" w:rsidRDefault="00937222" w:rsidP="00E26593">
            <w:pPr>
              <w:jc w:val="lef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69744C">
              <w:rPr>
                <w:rFonts w:ascii="华文仿宋" w:eastAsia="华文仿宋" w:hAnsi="华文仿宋"/>
                <w:b/>
                <w:sz w:val="24"/>
                <w:szCs w:val="24"/>
              </w:rPr>
              <w:t>创新能力：</w:t>
            </w:r>
            <w:r w:rsidRPr="0069744C">
              <w:rPr>
                <w:rFonts w:ascii="华文仿宋" w:eastAsia="华文仿宋" w:hAnsi="华文仿宋" w:hint="eastAsia"/>
                <w:sz w:val="24"/>
                <w:szCs w:val="24"/>
              </w:rPr>
              <w:t>实验操作、观察并绘图、野外标本采集和标本制作</w:t>
            </w:r>
          </w:p>
        </w:tc>
        <w:tc>
          <w:tcPr>
            <w:tcW w:w="4782" w:type="dxa"/>
            <w:vAlign w:val="center"/>
          </w:tcPr>
          <w:p w:rsidR="00937222" w:rsidRPr="0069744C" w:rsidRDefault="00937222" w:rsidP="00E26593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9744C">
              <w:rPr>
                <w:rFonts w:ascii="华文仿宋" w:eastAsia="华文仿宋" w:hAnsi="华文仿宋" w:hint="eastAsia"/>
                <w:sz w:val="24"/>
                <w:szCs w:val="24"/>
              </w:rPr>
              <w:t>《动物学实验》部分和《动物学野外实习》部分的内容；（</w:t>
            </w:r>
            <w:r w:rsidRPr="0069744C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√讲解、√线上线下</w:t>
            </w:r>
            <w:r w:rsidRPr="0069744C">
              <w:rPr>
                <w:rFonts w:ascii="华文仿宋" w:eastAsia="华文仿宋" w:hAnsi="华文仿宋" w:hint="eastAsia"/>
                <w:sz w:val="24"/>
                <w:szCs w:val="24"/>
              </w:rPr>
              <w:t>、</w:t>
            </w:r>
            <w:r w:rsidRPr="0069744C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√讨论</w:t>
            </w:r>
            <w:r w:rsidRPr="0069744C">
              <w:rPr>
                <w:rFonts w:ascii="华文仿宋" w:eastAsia="华文仿宋" w:hAnsi="华文仿宋" w:hint="eastAsia"/>
                <w:sz w:val="24"/>
                <w:szCs w:val="24"/>
              </w:rPr>
              <w:t>）</w:t>
            </w:r>
          </w:p>
        </w:tc>
      </w:tr>
      <w:tr w:rsidR="0069744C" w:rsidRPr="0069744C" w:rsidTr="00937222">
        <w:trPr>
          <w:trHeight w:val="618"/>
          <w:jc w:val="center"/>
        </w:trPr>
        <w:tc>
          <w:tcPr>
            <w:tcW w:w="4160" w:type="dxa"/>
            <w:vAlign w:val="center"/>
          </w:tcPr>
          <w:p w:rsidR="00937222" w:rsidRPr="0069744C" w:rsidRDefault="00937222" w:rsidP="00E26593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9744C">
              <w:rPr>
                <w:rFonts w:ascii="华文仿宋" w:eastAsia="华文仿宋" w:hAnsi="华文仿宋"/>
                <w:b/>
                <w:sz w:val="24"/>
                <w:szCs w:val="24"/>
              </w:rPr>
              <w:t>总结能力：</w:t>
            </w:r>
            <w:r w:rsidRPr="0069744C">
              <w:rPr>
                <w:rFonts w:ascii="华文仿宋" w:eastAsia="华文仿宋" w:hAnsi="华文仿宋" w:hint="eastAsia"/>
                <w:sz w:val="24"/>
                <w:szCs w:val="24"/>
              </w:rPr>
              <w:t>《动物学》理论指导《动物学实验》和《动物学野外实习》，《动物学实验》验证《动物学》理论中动物体的形态、内部结构及生理机能等，《动物学野外实习》验证《动物学》理论中动物的外形、分类依据和生态习性</w:t>
            </w:r>
          </w:p>
        </w:tc>
        <w:tc>
          <w:tcPr>
            <w:tcW w:w="4782" w:type="dxa"/>
            <w:vAlign w:val="center"/>
          </w:tcPr>
          <w:p w:rsidR="00937222" w:rsidRPr="0069744C" w:rsidRDefault="00937222" w:rsidP="00E26593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69744C">
              <w:rPr>
                <w:rFonts w:ascii="华文仿宋" w:eastAsia="华文仿宋" w:hAnsi="华文仿宋" w:hint="eastAsia"/>
                <w:sz w:val="24"/>
                <w:szCs w:val="24"/>
              </w:rPr>
              <w:t>《动物学》理论部分对照《动物学实验》部分及《动物学野外实习》部分的内容；（</w:t>
            </w:r>
            <w:r w:rsidRPr="0069744C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√讲解、√线上线下、√讨论</w:t>
            </w:r>
            <w:r w:rsidRPr="0069744C">
              <w:rPr>
                <w:rFonts w:ascii="华文仿宋" w:eastAsia="华文仿宋" w:hAnsi="华文仿宋" w:hint="eastAsia"/>
                <w:sz w:val="24"/>
                <w:szCs w:val="24"/>
              </w:rPr>
              <w:t>）</w:t>
            </w:r>
          </w:p>
        </w:tc>
      </w:tr>
    </w:tbl>
    <w:p w:rsidR="00937222" w:rsidRPr="0069744C" w:rsidRDefault="00937222" w:rsidP="00824A57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</w:p>
    <w:p w:rsidR="00824A57" w:rsidRPr="0069744C" w:rsidRDefault="00824A57" w:rsidP="00824A57">
      <w:pPr>
        <w:rPr>
          <w:rFonts w:ascii="华文仿宋" w:eastAsia="华文仿宋" w:hAnsi="华文仿宋"/>
          <w:b/>
          <w:sz w:val="30"/>
          <w:szCs w:val="30"/>
        </w:rPr>
      </w:pPr>
      <w:r w:rsidRPr="0069744C">
        <w:rPr>
          <w:rFonts w:ascii="华文仿宋" w:eastAsia="华文仿宋" w:hAnsi="华文仿宋" w:hint="eastAsia"/>
          <w:b/>
          <w:sz w:val="30"/>
          <w:szCs w:val="30"/>
        </w:rPr>
        <w:t>四、内容</w:t>
      </w:r>
      <w:r w:rsidR="009D4743">
        <w:rPr>
          <w:rFonts w:ascii="华文仿宋" w:eastAsia="华文仿宋" w:hAnsi="华文仿宋" w:hint="eastAsia"/>
          <w:b/>
          <w:sz w:val="30"/>
          <w:szCs w:val="30"/>
        </w:rPr>
        <w:t>讲解</w:t>
      </w:r>
    </w:p>
    <w:p w:rsidR="00824A57" w:rsidRPr="0069744C" w:rsidRDefault="00824A57" w:rsidP="00824A57">
      <w:pPr>
        <w:ind w:firstLineChars="200" w:firstLine="480"/>
        <w:rPr>
          <w:rFonts w:ascii="华文仿宋" w:eastAsia="华文仿宋" w:hAnsi="华文仿宋"/>
          <w:b/>
          <w:sz w:val="24"/>
          <w:szCs w:val="24"/>
        </w:rPr>
      </w:pPr>
      <w:r w:rsidRPr="0069744C">
        <w:rPr>
          <w:rFonts w:ascii="华文仿宋" w:eastAsia="华文仿宋" w:hAnsi="华文仿宋" w:hint="eastAsia"/>
          <w:b/>
          <w:sz w:val="24"/>
          <w:szCs w:val="24"/>
        </w:rPr>
        <w:lastRenderedPageBreak/>
        <w:t>（一）理论部分：</w:t>
      </w:r>
    </w:p>
    <w:p w:rsidR="00824A57" w:rsidRPr="0069744C" w:rsidRDefault="00824A57" w:rsidP="00824A57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  <w:r w:rsidRPr="0069744C">
        <w:rPr>
          <w:rFonts w:ascii="华文仿宋" w:eastAsia="华文仿宋" w:hAnsi="华文仿宋" w:hint="eastAsia"/>
          <w:sz w:val="24"/>
          <w:szCs w:val="24"/>
        </w:rPr>
        <w:t>通过重难点的讲解</w:t>
      </w:r>
      <w:r w:rsidRPr="0069744C">
        <w:rPr>
          <w:rFonts w:ascii="华文仿宋" w:eastAsia="华文仿宋" w:hAnsi="华文仿宋" w:hint="eastAsia"/>
          <w:b/>
          <w:sz w:val="24"/>
          <w:szCs w:val="24"/>
        </w:rPr>
        <w:t>（PPT，录制重难点短视频）</w:t>
      </w:r>
      <w:r w:rsidRPr="0069744C">
        <w:rPr>
          <w:rFonts w:ascii="华文仿宋" w:eastAsia="华文仿宋" w:hAnsi="华文仿宋" w:hint="eastAsia"/>
          <w:sz w:val="24"/>
          <w:szCs w:val="24"/>
        </w:rPr>
        <w:t>，突出重点（</w:t>
      </w:r>
      <w:r w:rsidRPr="0069744C">
        <w:rPr>
          <w:rFonts w:ascii="华文仿宋" w:eastAsia="华文仿宋" w:hAnsi="华文仿宋" w:hint="eastAsia"/>
          <w:b/>
          <w:sz w:val="24"/>
          <w:szCs w:val="24"/>
        </w:rPr>
        <w:t>PPT，各动物门和主要纲的特征和分类知识等</w:t>
      </w:r>
      <w:r w:rsidRPr="0069744C">
        <w:rPr>
          <w:rFonts w:ascii="华文仿宋" w:eastAsia="华文仿宋" w:hAnsi="华文仿宋" w:hint="eastAsia"/>
          <w:sz w:val="24"/>
          <w:szCs w:val="24"/>
        </w:rPr>
        <w:t>）、讲清难点（</w:t>
      </w:r>
      <w:r w:rsidRPr="0069744C">
        <w:rPr>
          <w:rFonts w:ascii="华文仿宋" w:eastAsia="华文仿宋" w:hAnsi="华文仿宋" w:hint="eastAsia"/>
          <w:b/>
          <w:sz w:val="24"/>
          <w:szCs w:val="24"/>
        </w:rPr>
        <w:t>PPT，重要代表动物的形态结构、生理机能、个体发育的特点等</w:t>
      </w:r>
      <w:r w:rsidRPr="0069744C">
        <w:rPr>
          <w:rFonts w:ascii="华文仿宋" w:eastAsia="华文仿宋" w:hAnsi="华文仿宋" w:hint="eastAsia"/>
          <w:sz w:val="24"/>
          <w:szCs w:val="24"/>
        </w:rPr>
        <w:t>），让学生在线上线下主动学习，并在课堂讨论，达到识记并理解的目标；</w:t>
      </w:r>
    </w:p>
    <w:p w:rsidR="00824A57" w:rsidRPr="0069744C" w:rsidRDefault="00824A57" w:rsidP="00824A57">
      <w:pPr>
        <w:ind w:firstLineChars="200" w:firstLine="480"/>
        <w:rPr>
          <w:rFonts w:ascii="华文仿宋" w:eastAsia="华文仿宋" w:hAnsi="华文仿宋"/>
          <w:b/>
          <w:sz w:val="24"/>
          <w:szCs w:val="24"/>
        </w:rPr>
      </w:pPr>
      <w:r w:rsidRPr="0069744C">
        <w:rPr>
          <w:rFonts w:ascii="华文仿宋" w:eastAsia="华文仿宋" w:hAnsi="华文仿宋" w:hint="eastAsia"/>
          <w:b/>
          <w:sz w:val="24"/>
          <w:szCs w:val="24"/>
        </w:rPr>
        <w:t>（二）实验部分：</w:t>
      </w:r>
    </w:p>
    <w:p w:rsidR="00824A57" w:rsidRPr="0069744C" w:rsidRDefault="00824A57" w:rsidP="00824A57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  <w:r w:rsidRPr="0069744C">
        <w:rPr>
          <w:rFonts w:ascii="华文仿宋" w:eastAsia="华文仿宋" w:hAnsi="华文仿宋" w:hint="eastAsia"/>
          <w:sz w:val="24"/>
          <w:szCs w:val="24"/>
        </w:rPr>
        <w:t>通过实验目的和内容的讲解（</w:t>
      </w:r>
      <w:r w:rsidRPr="0069744C">
        <w:rPr>
          <w:rFonts w:ascii="华文仿宋" w:eastAsia="华文仿宋" w:hAnsi="华文仿宋" w:hint="eastAsia"/>
          <w:b/>
          <w:sz w:val="24"/>
          <w:szCs w:val="24"/>
        </w:rPr>
        <w:t>PPT，录制短视频</w:t>
      </w:r>
      <w:r w:rsidRPr="0069744C">
        <w:rPr>
          <w:rFonts w:ascii="华文仿宋" w:eastAsia="华文仿宋" w:hAnsi="华文仿宋" w:hint="eastAsia"/>
          <w:sz w:val="24"/>
          <w:szCs w:val="24"/>
        </w:rPr>
        <w:t>），教师实验示范（</w:t>
      </w:r>
      <w:r w:rsidRPr="0069744C">
        <w:rPr>
          <w:rFonts w:ascii="华文仿宋" w:eastAsia="华文仿宋" w:hAnsi="华文仿宋" w:hint="eastAsia"/>
          <w:b/>
          <w:sz w:val="24"/>
          <w:szCs w:val="24"/>
        </w:rPr>
        <w:t>录制短视频</w:t>
      </w:r>
      <w:r w:rsidRPr="0069744C">
        <w:rPr>
          <w:rFonts w:ascii="华文仿宋" w:eastAsia="华文仿宋" w:hAnsi="华文仿宋" w:hint="eastAsia"/>
          <w:sz w:val="24"/>
          <w:szCs w:val="24"/>
        </w:rPr>
        <w:t>），与《动物学》理论部分相结合，加深对动物学基本理论知识的理解和掌握；学生动手操作（</w:t>
      </w:r>
      <w:r w:rsidRPr="0069744C">
        <w:rPr>
          <w:rFonts w:ascii="华文仿宋" w:eastAsia="华文仿宋" w:hAnsi="华文仿宋" w:hint="eastAsia"/>
          <w:b/>
          <w:sz w:val="24"/>
          <w:szCs w:val="24"/>
        </w:rPr>
        <w:t>录制短视频</w:t>
      </w:r>
      <w:r w:rsidRPr="0069744C">
        <w:rPr>
          <w:rFonts w:ascii="华文仿宋" w:eastAsia="华文仿宋" w:hAnsi="华文仿宋" w:hint="eastAsia"/>
          <w:sz w:val="24"/>
          <w:szCs w:val="24"/>
        </w:rPr>
        <w:t>），并通过线上线下对照观摩，讨论实验的操作规范性；通过实验绘图，进一步加强学生独立分析问题和解决问题的能力；通过动手操作和实验绘图，强化独立操作和创新能力的培养。</w:t>
      </w:r>
    </w:p>
    <w:p w:rsidR="00824A57" w:rsidRPr="0069744C" w:rsidRDefault="00824A57" w:rsidP="00824A57">
      <w:pPr>
        <w:ind w:firstLineChars="200" w:firstLine="480"/>
        <w:rPr>
          <w:rFonts w:ascii="华文仿宋" w:eastAsia="华文仿宋" w:hAnsi="华文仿宋"/>
          <w:b/>
          <w:sz w:val="24"/>
          <w:szCs w:val="24"/>
        </w:rPr>
      </w:pPr>
      <w:r w:rsidRPr="0069744C">
        <w:rPr>
          <w:rFonts w:ascii="华文仿宋" w:eastAsia="华文仿宋" w:hAnsi="华文仿宋" w:hint="eastAsia"/>
          <w:b/>
          <w:sz w:val="24"/>
          <w:szCs w:val="24"/>
        </w:rPr>
        <w:t>（三）野外实习：</w:t>
      </w:r>
    </w:p>
    <w:p w:rsidR="00824A57" w:rsidRPr="0069744C" w:rsidRDefault="00824A57" w:rsidP="00824A57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  <w:r w:rsidRPr="0069744C">
        <w:rPr>
          <w:rFonts w:ascii="华文仿宋" w:eastAsia="华文仿宋" w:hAnsi="华文仿宋" w:hint="eastAsia"/>
          <w:sz w:val="24"/>
          <w:szCs w:val="24"/>
        </w:rPr>
        <w:t>通过讲解实习基地及周边地区常见哺乳纲、鸟纲、爬行纲、两栖纲、鱼纲和昆虫纲等类群物种的基本分类特征（</w:t>
      </w:r>
      <w:r w:rsidRPr="0069744C">
        <w:rPr>
          <w:rFonts w:ascii="华文仿宋" w:eastAsia="华文仿宋" w:hAnsi="华文仿宋" w:hint="eastAsia"/>
          <w:b/>
          <w:sz w:val="24"/>
          <w:szCs w:val="24"/>
        </w:rPr>
        <w:t>PPT，录制短视频</w:t>
      </w:r>
      <w:r w:rsidRPr="0069744C">
        <w:rPr>
          <w:rFonts w:ascii="华文仿宋" w:eastAsia="华文仿宋" w:hAnsi="华文仿宋" w:hint="eastAsia"/>
          <w:sz w:val="24"/>
          <w:szCs w:val="24"/>
        </w:rPr>
        <w:t>），通过观察了解各常见类群的生态习性（</w:t>
      </w:r>
      <w:r w:rsidRPr="0069744C">
        <w:rPr>
          <w:rFonts w:ascii="华文仿宋" w:eastAsia="华文仿宋" w:hAnsi="华文仿宋" w:hint="eastAsia"/>
          <w:b/>
          <w:sz w:val="24"/>
          <w:szCs w:val="24"/>
        </w:rPr>
        <w:t>录制短视频</w:t>
      </w:r>
      <w:r w:rsidRPr="0069744C">
        <w:rPr>
          <w:rFonts w:ascii="华文仿宋" w:eastAsia="华文仿宋" w:hAnsi="华文仿宋" w:hint="eastAsia"/>
          <w:sz w:val="24"/>
          <w:szCs w:val="24"/>
        </w:rPr>
        <w:t>）、群落特征；并通过线上线下对照观摩，讨论，理解分类特征及习性。</w:t>
      </w:r>
    </w:p>
    <w:p w:rsidR="00824A57" w:rsidRPr="0069744C" w:rsidRDefault="00824A57" w:rsidP="00824A57">
      <w:pPr>
        <w:rPr>
          <w:rFonts w:ascii="华文仿宋" w:eastAsia="华文仿宋" w:hAnsi="华文仿宋"/>
          <w:b/>
          <w:sz w:val="30"/>
          <w:szCs w:val="30"/>
        </w:rPr>
      </w:pPr>
      <w:r w:rsidRPr="0069744C">
        <w:rPr>
          <w:rFonts w:ascii="华文仿宋" w:eastAsia="华文仿宋" w:hAnsi="华文仿宋" w:hint="eastAsia"/>
          <w:b/>
          <w:sz w:val="30"/>
          <w:szCs w:val="30"/>
        </w:rPr>
        <w:t>五、</w:t>
      </w:r>
      <w:r w:rsidR="009D4743">
        <w:rPr>
          <w:rFonts w:ascii="华文仿宋" w:eastAsia="华文仿宋" w:hAnsi="华文仿宋" w:hint="eastAsia"/>
          <w:b/>
          <w:sz w:val="30"/>
          <w:szCs w:val="30"/>
        </w:rPr>
        <w:t>课程</w:t>
      </w:r>
      <w:r w:rsidRPr="0069744C">
        <w:rPr>
          <w:rFonts w:ascii="华文仿宋" w:eastAsia="华文仿宋" w:hAnsi="华文仿宋" w:hint="eastAsia"/>
          <w:b/>
          <w:sz w:val="30"/>
          <w:szCs w:val="30"/>
        </w:rPr>
        <w:t>考核</w:t>
      </w:r>
    </w:p>
    <w:p w:rsidR="00824A57" w:rsidRPr="0069744C" w:rsidRDefault="00824A57" w:rsidP="00824A57">
      <w:pPr>
        <w:ind w:firstLineChars="200" w:firstLine="480"/>
        <w:rPr>
          <w:rFonts w:ascii="华文仿宋" w:eastAsia="华文仿宋" w:hAnsi="华文仿宋"/>
          <w:b/>
          <w:sz w:val="24"/>
          <w:szCs w:val="24"/>
        </w:rPr>
      </w:pPr>
      <w:r w:rsidRPr="0069744C">
        <w:rPr>
          <w:rFonts w:ascii="华文仿宋" w:eastAsia="华文仿宋" w:hAnsi="华文仿宋" w:hint="eastAsia"/>
          <w:b/>
          <w:sz w:val="24"/>
          <w:szCs w:val="24"/>
        </w:rPr>
        <w:t>（一）《动物学》理论部分：</w:t>
      </w:r>
    </w:p>
    <w:p w:rsidR="00824A57" w:rsidRPr="0069744C" w:rsidRDefault="00824A57" w:rsidP="00824A57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 w:rsidRPr="0069744C">
        <w:rPr>
          <w:rFonts w:ascii="仿宋" w:eastAsia="仿宋" w:hAnsi="仿宋" w:cs="仿宋" w:hint="eastAsia"/>
          <w:sz w:val="24"/>
        </w:rPr>
        <w:t>考核方式：考试。</w:t>
      </w:r>
    </w:p>
    <w:p w:rsidR="00824A57" w:rsidRPr="0069744C" w:rsidRDefault="00824A57" w:rsidP="00824A57">
      <w:pPr>
        <w:pStyle w:val="a9"/>
        <w:spacing w:before="12" w:line="360" w:lineRule="auto"/>
        <w:ind w:firstLineChars="200" w:firstLine="480"/>
        <w:rPr>
          <w:rFonts w:ascii="华文仿宋" w:eastAsia="华文仿宋" w:hAnsi="华文仿宋"/>
          <w:sz w:val="24"/>
          <w:szCs w:val="24"/>
        </w:rPr>
      </w:pPr>
      <w:r w:rsidRPr="0069744C">
        <w:rPr>
          <w:rFonts w:ascii="仿宋" w:eastAsia="仿宋" w:hAnsi="仿宋" w:cs="仿宋" w:hint="eastAsia"/>
          <w:sz w:val="24"/>
        </w:rPr>
        <w:t>总评成绩的构成：期末考试（50%）+（课前预习1</w:t>
      </w:r>
      <w:r w:rsidRPr="0069744C">
        <w:rPr>
          <w:rFonts w:ascii="仿宋" w:eastAsia="仿宋" w:hAnsi="仿宋" w:cs="仿宋"/>
          <w:sz w:val="24"/>
        </w:rPr>
        <w:t xml:space="preserve">0% + </w:t>
      </w:r>
      <w:r w:rsidRPr="0069744C">
        <w:rPr>
          <w:rFonts w:ascii="仿宋" w:eastAsia="仿宋" w:hAnsi="仿宋" w:cs="仿宋" w:hint="eastAsia"/>
          <w:sz w:val="24"/>
        </w:rPr>
        <w:t>课外作业</w:t>
      </w:r>
      <w:r w:rsidRPr="0069744C">
        <w:rPr>
          <w:rFonts w:ascii="仿宋" w:eastAsia="仿宋" w:hAnsi="仿宋" w:cs="仿宋"/>
          <w:sz w:val="24"/>
        </w:rPr>
        <w:t xml:space="preserve">10% + </w:t>
      </w:r>
      <w:r w:rsidRPr="0069744C">
        <w:rPr>
          <w:rFonts w:ascii="仿宋" w:eastAsia="仿宋" w:hAnsi="仿宋" w:cs="仿宋" w:hint="eastAsia"/>
          <w:sz w:val="24"/>
        </w:rPr>
        <w:t>中期考核2</w:t>
      </w:r>
      <w:r w:rsidRPr="0069744C">
        <w:rPr>
          <w:rFonts w:ascii="仿宋" w:eastAsia="仿宋" w:hAnsi="仿宋" w:cs="仿宋"/>
          <w:sz w:val="24"/>
        </w:rPr>
        <w:t xml:space="preserve">0% + </w:t>
      </w:r>
      <w:r w:rsidRPr="0069744C">
        <w:rPr>
          <w:rFonts w:ascii="仿宋" w:eastAsia="仿宋" w:hAnsi="仿宋" w:cs="仿宋" w:hint="eastAsia"/>
          <w:sz w:val="24"/>
        </w:rPr>
        <w:t>课外阅读</w:t>
      </w:r>
      <w:r w:rsidRPr="0069744C">
        <w:rPr>
          <w:rFonts w:ascii="仿宋" w:eastAsia="仿宋" w:hAnsi="仿宋" w:cs="仿宋"/>
          <w:sz w:val="24"/>
        </w:rPr>
        <w:t xml:space="preserve">30% + </w:t>
      </w:r>
      <w:r w:rsidRPr="0069744C">
        <w:rPr>
          <w:rFonts w:ascii="仿宋" w:eastAsia="仿宋" w:hAnsi="仿宋" w:cs="仿宋" w:hint="eastAsia"/>
          <w:sz w:val="24"/>
        </w:rPr>
        <w:t xml:space="preserve">课外讨论 </w:t>
      </w:r>
      <w:r w:rsidRPr="0069744C">
        <w:rPr>
          <w:rFonts w:ascii="仿宋" w:eastAsia="仿宋" w:hAnsi="仿宋" w:cs="仿宋"/>
          <w:sz w:val="24"/>
        </w:rPr>
        <w:t>30%</w:t>
      </w:r>
      <w:r w:rsidRPr="0069744C">
        <w:rPr>
          <w:rFonts w:ascii="仿宋" w:eastAsia="仿宋" w:hAnsi="仿宋" w:cs="仿宋" w:hint="eastAsia"/>
          <w:sz w:val="24"/>
        </w:rPr>
        <w:t>）*</w:t>
      </w:r>
      <w:r w:rsidRPr="0069744C">
        <w:rPr>
          <w:rFonts w:ascii="仿宋" w:eastAsia="仿宋" w:hAnsi="仿宋" w:cs="仿宋"/>
          <w:sz w:val="24"/>
        </w:rPr>
        <w:t>50%</w:t>
      </w:r>
      <w:r w:rsidRPr="0069744C">
        <w:rPr>
          <w:rFonts w:ascii="仿宋" w:eastAsia="仿宋" w:hAnsi="仿宋" w:cs="仿宋" w:hint="eastAsia"/>
          <w:sz w:val="24"/>
        </w:rPr>
        <w:t>。</w:t>
      </w:r>
    </w:p>
    <w:p w:rsidR="00824A57" w:rsidRPr="0069744C" w:rsidRDefault="00824A57" w:rsidP="00824A57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  <w:r w:rsidRPr="0069744C">
        <w:rPr>
          <w:rFonts w:ascii="华文仿宋" w:eastAsia="华文仿宋" w:hAnsi="华文仿宋" w:hint="eastAsia"/>
          <w:b/>
          <w:sz w:val="24"/>
          <w:szCs w:val="24"/>
        </w:rPr>
        <w:t>（二）《动物学实验》部分</w:t>
      </w:r>
      <w:r w:rsidRPr="0069744C">
        <w:rPr>
          <w:rFonts w:ascii="华文仿宋" w:eastAsia="华文仿宋" w:hAnsi="华文仿宋" w:hint="eastAsia"/>
          <w:sz w:val="24"/>
          <w:szCs w:val="24"/>
        </w:rPr>
        <w:t>：</w:t>
      </w:r>
    </w:p>
    <w:p w:rsidR="00824A57" w:rsidRPr="0069744C" w:rsidRDefault="00824A57" w:rsidP="00824A57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69744C">
        <w:rPr>
          <w:rFonts w:ascii="Times New Roman" w:eastAsia="仿宋" w:hAnsi="Times New Roman" w:cs="Times New Roman"/>
          <w:sz w:val="24"/>
        </w:rPr>
        <w:t>考核方式为考查。</w:t>
      </w:r>
    </w:p>
    <w:p w:rsidR="00824A57" w:rsidRPr="0069744C" w:rsidRDefault="00824A57" w:rsidP="00824A57">
      <w:pPr>
        <w:spacing w:line="360" w:lineRule="auto"/>
        <w:ind w:leftChars="100" w:left="210" w:firstLineChars="100" w:firstLine="240"/>
        <w:rPr>
          <w:rFonts w:ascii="Times New Roman" w:eastAsia="仿宋" w:hAnsi="Times New Roman" w:cs="Times New Roman"/>
          <w:sz w:val="24"/>
        </w:rPr>
      </w:pPr>
      <w:r w:rsidRPr="0069744C">
        <w:rPr>
          <w:rFonts w:ascii="Times New Roman" w:eastAsia="仿宋" w:hAnsi="Times New Roman" w:cs="Times New Roman"/>
          <w:sz w:val="24"/>
        </w:rPr>
        <w:lastRenderedPageBreak/>
        <w:t>总评成绩由（预习成绩</w:t>
      </w:r>
      <w:r w:rsidRPr="0069744C">
        <w:rPr>
          <w:rFonts w:ascii="Times New Roman" w:eastAsia="仿宋" w:hAnsi="Times New Roman" w:cs="Times New Roman"/>
          <w:sz w:val="24"/>
        </w:rPr>
        <w:t xml:space="preserve">20% + </w:t>
      </w:r>
      <w:r w:rsidRPr="0069744C">
        <w:rPr>
          <w:rFonts w:ascii="Times New Roman" w:eastAsia="仿宋" w:hAnsi="Times New Roman" w:cs="Times New Roman"/>
          <w:sz w:val="24"/>
        </w:rPr>
        <w:t>实验习惯成绩</w:t>
      </w:r>
      <w:r w:rsidRPr="0069744C">
        <w:rPr>
          <w:rFonts w:ascii="Times New Roman" w:eastAsia="仿宋" w:hAnsi="Times New Roman" w:cs="Times New Roman"/>
          <w:sz w:val="24"/>
        </w:rPr>
        <w:t xml:space="preserve">40% + </w:t>
      </w:r>
      <w:r w:rsidRPr="0069744C">
        <w:rPr>
          <w:rFonts w:ascii="Times New Roman" w:eastAsia="仿宋" w:hAnsi="Times New Roman" w:cs="Times New Roman"/>
          <w:sz w:val="24"/>
        </w:rPr>
        <w:t>实验报告成绩</w:t>
      </w:r>
      <w:r w:rsidRPr="0069744C">
        <w:rPr>
          <w:rFonts w:ascii="Times New Roman" w:eastAsia="仿宋" w:hAnsi="Times New Roman" w:cs="Times New Roman"/>
          <w:sz w:val="24"/>
        </w:rPr>
        <w:t>40%</w:t>
      </w:r>
      <w:r w:rsidRPr="0069744C">
        <w:rPr>
          <w:rFonts w:ascii="Times New Roman" w:eastAsia="仿宋" w:hAnsi="Times New Roman" w:cs="Times New Roman"/>
          <w:sz w:val="24"/>
        </w:rPr>
        <w:t>）</w:t>
      </w:r>
      <w:r w:rsidRPr="0069744C">
        <w:rPr>
          <w:rFonts w:ascii="Times New Roman" w:eastAsia="仿宋" w:hAnsi="Times New Roman" w:cs="Times New Roman"/>
          <w:sz w:val="24"/>
        </w:rPr>
        <w:t xml:space="preserve">*60%+ </w:t>
      </w:r>
      <w:r w:rsidRPr="0069744C">
        <w:rPr>
          <w:rFonts w:ascii="Times New Roman" w:eastAsia="仿宋" w:hAnsi="Times New Roman" w:cs="Times New Roman"/>
          <w:sz w:val="24"/>
        </w:rPr>
        <w:t>期末考核</w:t>
      </w:r>
      <w:r w:rsidRPr="0069744C">
        <w:rPr>
          <w:rFonts w:ascii="Times New Roman" w:eastAsia="仿宋" w:hAnsi="Times New Roman" w:cs="Times New Roman"/>
          <w:sz w:val="24"/>
        </w:rPr>
        <w:t>40%</w:t>
      </w:r>
      <w:r w:rsidRPr="0069744C">
        <w:rPr>
          <w:rFonts w:ascii="Times New Roman" w:eastAsia="仿宋" w:hAnsi="Times New Roman" w:cs="Times New Roman"/>
          <w:sz w:val="24"/>
        </w:rPr>
        <w:t>。符合学校关于成绩评定的规范。</w:t>
      </w:r>
    </w:p>
    <w:p w:rsidR="00824A57" w:rsidRPr="0069744C" w:rsidRDefault="00824A57" w:rsidP="00824A57">
      <w:pPr>
        <w:ind w:firstLineChars="200" w:firstLine="480"/>
        <w:rPr>
          <w:rFonts w:ascii="华文仿宋" w:eastAsia="华文仿宋" w:hAnsi="华文仿宋"/>
          <w:b/>
          <w:sz w:val="24"/>
          <w:szCs w:val="24"/>
        </w:rPr>
      </w:pPr>
      <w:r w:rsidRPr="0069744C">
        <w:rPr>
          <w:rFonts w:ascii="华文仿宋" w:eastAsia="华文仿宋" w:hAnsi="华文仿宋" w:hint="eastAsia"/>
          <w:b/>
          <w:sz w:val="24"/>
          <w:szCs w:val="24"/>
        </w:rPr>
        <w:t xml:space="preserve">（三）野外实习部分： </w:t>
      </w:r>
    </w:p>
    <w:p w:rsidR="00824A57" w:rsidRPr="0069744C" w:rsidRDefault="00824A57" w:rsidP="00824A57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  <w:r w:rsidRPr="0069744C">
        <w:rPr>
          <w:rFonts w:ascii="华文仿宋" w:eastAsia="华文仿宋" w:hAnsi="华文仿宋" w:hint="eastAsia"/>
          <w:sz w:val="24"/>
          <w:szCs w:val="24"/>
        </w:rPr>
        <w:t>考核成绩=标本采集成绩×20%+标本认定（识别）成绩×30%+标本制作成绩×50%</w:t>
      </w:r>
    </w:p>
    <w:p w:rsidR="0069744C" w:rsidRPr="0069744C" w:rsidRDefault="0069744C" w:rsidP="0069744C">
      <w:pPr>
        <w:rPr>
          <w:rFonts w:ascii="华文仿宋" w:eastAsia="华文仿宋" w:hAnsi="华文仿宋"/>
          <w:b/>
          <w:sz w:val="30"/>
          <w:szCs w:val="30"/>
        </w:rPr>
      </w:pPr>
      <w:r w:rsidRPr="0069744C">
        <w:rPr>
          <w:rFonts w:ascii="华文仿宋" w:eastAsia="华文仿宋" w:hAnsi="华文仿宋" w:hint="eastAsia"/>
          <w:b/>
          <w:sz w:val="30"/>
          <w:szCs w:val="30"/>
        </w:rPr>
        <w:t>六、</w:t>
      </w:r>
      <w:r w:rsidR="009D4743">
        <w:rPr>
          <w:rFonts w:ascii="华文仿宋" w:eastAsia="华文仿宋" w:hAnsi="华文仿宋" w:hint="eastAsia"/>
          <w:b/>
          <w:sz w:val="30"/>
          <w:szCs w:val="30"/>
        </w:rPr>
        <w:t>课程创新及建设</w:t>
      </w:r>
    </w:p>
    <w:p w:rsidR="0069744C" w:rsidRPr="0069744C" w:rsidRDefault="0069744C" w:rsidP="0069744C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  <w:r w:rsidRPr="0069744C">
        <w:rPr>
          <w:rFonts w:ascii="华文仿宋" w:eastAsia="华文仿宋" w:hAnsi="华文仿宋"/>
          <w:b/>
          <w:sz w:val="24"/>
          <w:szCs w:val="24"/>
        </w:rPr>
        <w:t>教学设计</w:t>
      </w:r>
      <w:r w:rsidRPr="0069744C">
        <w:rPr>
          <w:rFonts w:ascii="华文仿宋" w:eastAsia="华文仿宋" w:hAnsi="华文仿宋" w:hint="eastAsia"/>
          <w:b/>
          <w:sz w:val="24"/>
          <w:szCs w:val="24"/>
        </w:rPr>
        <w:t>：</w:t>
      </w:r>
      <w:r w:rsidRPr="0069744C">
        <w:rPr>
          <w:rFonts w:ascii="华文仿宋" w:eastAsia="华文仿宋" w:hAnsi="华文仿宋" w:hint="eastAsia"/>
          <w:sz w:val="24"/>
          <w:szCs w:val="24"/>
        </w:rPr>
        <w:t>以学生为中心设计知识结构和认知过程；优化教材结构、整合教学内容、创新教学体系、强化实验（实践）环节。</w:t>
      </w:r>
    </w:p>
    <w:p w:rsidR="0069744C" w:rsidRPr="0069744C" w:rsidRDefault="0069744C" w:rsidP="0069744C">
      <w:pPr>
        <w:ind w:firstLineChars="200" w:firstLine="480"/>
        <w:rPr>
          <w:rFonts w:ascii="华文仿宋" w:eastAsia="华文仿宋" w:hAnsi="华文仿宋"/>
          <w:b/>
          <w:sz w:val="24"/>
          <w:szCs w:val="24"/>
        </w:rPr>
      </w:pPr>
      <w:r w:rsidRPr="0069744C">
        <w:rPr>
          <w:rFonts w:ascii="华文仿宋" w:eastAsia="华文仿宋" w:hAnsi="华文仿宋"/>
          <w:b/>
          <w:sz w:val="24"/>
          <w:szCs w:val="24"/>
        </w:rPr>
        <w:t>教学方</w:t>
      </w:r>
      <w:r w:rsidRPr="0069744C">
        <w:rPr>
          <w:rFonts w:ascii="华文仿宋" w:eastAsia="华文仿宋" w:hAnsi="华文仿宋" w:hint="eastAsia"/>
          <w:b/>
          <w:sz w:val="24"/>
          <w:szCs w:val="24"/>
        </w:rPr>
        <w:t>法</w:t>
      </w:r>
      <w:r w:rsidRPr="0069744C">
        <w:rPr>
          <w:rFonts w:ascii="华文仿宋" w:eastAsia="华文仿宋" w:hAnsi="华文仿宋"/>
          <w:b/>
          <w:sz w:val="24"/>
          <w:szCs w:val="24"/>
        </w:rPr>
        <w:t>：</w:t>
      </w:r>
      <w:r w:rsidRPr="0069744C">
        <w:rPr>
          <w:rFonts w:ascii="华文仿宋" w:eastAsia="华文仿宋" w:hAnsi="华文仿宋" w:hint="eastAsia"/>
          <w:sz w:val="24"/>
          <w:szCs w:val="24"/>
        </w:rPr>
        <w:t>教师讲授与学生自学相结合，推进翻转课堂学习，加强理论与实践教学相结合，促进个人自主学习与小组协作学习相结合；应用网络课程教学平台，实现线上线下教与学的统一。</w:t>
      </w:r>
    </w:p>
    <w:p w:rsidR="0069744C" w:rsidRPr="0069744C" w:rsidRDefault="0069744C" w:rsidP="0069744C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  <w:r w:rsidRPr="0069744C">
        <w:rPr>
          <w:rFonts w:ascii="华文仿宋" w:eastAsia="华文仿宋" w:hAnsi="华文仿宋"/>
          <w:b/>
          <w:sz w:val="24"/>
          <w:szCs w:val="24"/>
        </w:rPr>
        <w:t>课堂讨论</w:t>
      </w:r>
      <w:r w:rsidRPr="0069744C">
        <w:rPr>
          <w:rFonts w:ascii="华文仿宋" w:eastAsia="华文仿宋" w:hAnsi="华文仿宋" w:hint="eastAsia"/>
          <w:b/>
          <w:sz w:val="24"/>
          <w:szCs w:val="24"/>
        </w:rPr>
        <w:t>：</w:t>
      </w:r>
      <w:r w:rsidRPr="0069744C">
        <w:rPr>
          <w:rFonts w:ascii="华文仿宋" w:eastAsia="华文仿宋" w:hAnsi="华文仿宋" w:hint="eastAsia"/>
          <w:sz w:val="24"/>
          <w:szCs w:val="24"/>
        </w:rPr>
        <w:t>老师根据当前热门话题和研究热点给出的讨论议题，小组成员分工合作，尽可能发表自己的观点，然后进行归纳总结，做</w:t>
      </w:r>
      <w:r w:rsidRPr="0069744C">
        <w:rPr>
          <w:rFonts w:ascii="华文仿宋" w:eastAsia="华文仿宋" w:hAnsi="华文仿宋"/>
          <w:sz w:val="24"/>
          <w:szCs w:val="24"/>
        </w:rPr>
        <w:t>成PPT进</w:t>
      </w:r>
      <w:r w:rsidRPr="0069744C">
        <w:rPr>
          <w:rFonts w:ascii="华文仿宋" w:eastAsia="华文仿宋" w:hAnsi="华文仿宋" w:hint="eastAsia"/>
          <w:sz w:val="24"/>
          <w:szCs w:val="24"/>
        </w:rPr>
        <w:t>行课堂答辩，由老师和其他小组成员进行评价。</w:t>
      </w:r>
    </w:p>
    <w:p w:rsidR="0069744C" w:rsidRPr="0069744C" w:rsidRDefault="0069744C" w:rsidP="0069744C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  <w:r w:rsidRPr="0069744C">
        <w:rPr>
          <w:rFonts w:ascii="华文仿宋" w:eastAsia="华文仿宋" w:hAnsi="华文仿宋"/>
          <w:b/>
          <w:sz w:val="24"/>
          <w:szCs w:val="24"/>
        </w:rPr>
        <w:t>团队合作</w:t>
      </w:r>
      <w:r w:rsidRPr="0069744C">
        <w:rPr>
          <w:rFonts w:ascii="华文仿宋" w:eastAsia="华文仿宋" w:hAnsi="华文仿宋" w:hint="eastAsia"/>
          <w:b/>
          <w:sz w:val="24"/>
          <w:szCs w:val="24"/>
        </w:rPr>
        <w:t>：</w:t>
      </w:r>
      <w:r w:rsidRPr="0069744C">
        <w:rPr>
          <w:rFonts w:ascii="华文仿宋" w:eastAsia="华文仿宋" w:hAnsi="华文仿宋" w:hint="eastAsia"/>
          <w:sz w:val="24"/>
          <w:szCs w:val="24"/>
        </w:rPr>
        <w:t>本课程教学团队成员之间分工明确，合作紧密，教学活动安排合理；适用于民族地区生物科学、动植物检疫、动物科学和生物技术专业的教学。</w:t>
      </w:r>
    </w:p>
    <w:p w:rsidR="0069744C" w:rsidRPr="0069744C" w:rsidRDefault="0069744C" w:rsidP="0069744C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  <w:r w:rsidRPr="0069744C">
        <w:rPr>
          <w:rFonts w:ascii="华文仿宋" w:eastAsia="华文仿宋" w:hAnsi="华文仿宋"/>
          <w:b/>
          <w:sz w:val="24"/>
          <w:szCs w:val="24"/>
        </w:rPr>
        <w:t>资源共享</w:t>
      </w:r>
      <w:r w:rsidRPr="0069744C">
        <w:rPr>
          <w:rFonts w:ascii="华文仿宋" w:eastAsia="华文仿宋" w:hAnsi="华文仿宋" w:hint="eastAsia"/>
          <w:b/>
          <w:sz w:val="24"/>
          <w:szCs w:val="24"/>
        </w:rPr>
        <w:t>：</w:t>
      </w:r>
      <w:r w:rsidRPr="0069744C">
        <w:rPr>
          <w:rFonts w:ascii="华文仿宋" w:eastAsia="华文仿宋" w:hAnsi="华文仿宋" w:hint="eastAsia"/>
          <w:sz w:val="24"/>
          <w:szCs w:val="24"/>
        </w:rPr>
        <w:t>本门课程通过对网络平台数据的更新，让同学们在储备扎实的基础知识的前提下，尽可能了解到动物学领域最新的研究进展和成果；学生通过网络教学平台，可在线阅读相关文献，提交作业，发表读书体会及反馈教学信息。针对学生使用手机方便的情况，开通动物学及实验课程的微信公众平台，定期发布有关动物学的文章、视频和评论，学生也可以参阅评论，发表自己的观点，方便学生学习。</w:t>
      </w:r>
    </w:p>
    <w:p w:rsidR="0069744C" w:rsidRPr="0069744C" w:rsidRDefault="0069744C" w:rsidP="0069744C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  <w:r w:rsidRPr="0069744C">
        <w:rPr>
          <w:rFonts w:ascii="华文仿宋" w:eastAsia="华文仿宋" w:hAnsi="华文仿宋"/>
          <w:b/>
          <w:sz w:val="24"/>
          <w:szCs w:val="24"/>
        </w:rPr>
        <w:t>创新能力</w:t>
      </w:r>
      <w:r w:rsidRPr="0069744C">
        <w:rPr>
          <w:rFonts w:ascii="华文仿宋" w:eastAsia="华文仿宋" w:hAnsi="华文仿宋" w:hint="eastAsia"/>
          <w:b/>
          <w:sz w:val="24"/>
          <w:szCs w:val="24"/>
        </w:rPr>
        <w:t>：</w:t>
      </w:r>
      <w:r w:rsidRPr="0069744C">
        <w:rPr>
          <w:rFonts w:ascii="华文仿宋" w:eastAsia="华文仿宋" w:hAnsi="华文仿宋" w:hint="eastAsia"/>
          <w:sz w:val="24"/>
          <w:szCs w:val="24"/>
        </w:rPr>
        <w:t>通过实验操作、观察并绘图、野外标本采集和标本制作等课程内</w:t>
      </w:r>
      <w:r w:rsidRPr="0069744C">
        <w:rPr>
          <w:rFonts w:ascii="华文仿宋" w:eastAsia="华文仿宋" w:hAnsi="华文仿宋" w:hint="eastAsia"/>
          <w:sz w:val="24"/>
          <w:szCs w:val="24"/>
        </w:rPr>
        <w:lastRenderedPageBreak/>
        <w:t>容，让学生的学习从以前单一的教学模式走向多元模式，激发学生的学习积极性和兴趣。</w:t>
      </w:r>
    </w:p>
    <w:p w:rsidR="0069744C" w:rsidRPr="0069744C" w:rsidRDefault="0069744C" w:rsidP="0069744C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  <w:r w:rsidRPr="0069744C">
        <w:rPr>
          <w:rFonts w:ascii="华文仿宋" w:eastAsia="华文仿宋" w:hAnsi="华文仿宋"/>
          <w:b/>
          <w:sz w:val="24"/>
          <w:szCs w:val="24"/>
        </w:rPr>
        <w:t>课后反思：</w:t>
      </w:r>
      <w:r w:rsidRPr="0069744C">
        <w:rPr>
          <w:rFonts w:ascii="华文仿宋" w:eastAsia="华文仿宋" w:hAnsi="华文仿宋" w:hint="eastAsia"/>
          <w:sz w:val="24"/>
          <w:szCs w:val="24"/>
        </w:rPr>
        <w:t>通过线上线下教学和微信公众平台，广泛征集学生们对本门课程的意见和建议，促进动物学及实验课程不断的发展，打造成一门知识与趣味共存，学习和快乐并举的学生喜</w:t>
      </w:r>
      <w:bookmarkStart w:id="0" w:name="_GoBack"/>
      <w:bookmarkEnd w:id="0"/>
      <w:r w:rsidRPr="0069744C">
        <w:rPr>
          <w:rFonts w:ascii="华文仿宋" w:eastAsia="华文仿宋" w:hAnsi="华文仿宋" w:hint="eastAsia"/>
          <w:sz w:val="24"/>
          <w:szCs w:val="24"/>
        </w:rPr>
        <w:t>爱的课程。</w:t>
      </w:r>
    </w:p>
    <w:p w:rsidR="0069744C" w:rsidRPr="0069744C" w:rsidRDefault="0069744C" w:rsidP="00824A57">
      <w:pPr>
        <w:rPr>
          <w:rFonts w:ascii="华文仿宋" w:eastAsia="华文仿宋" w:hAnsi="华文仿宋"/>
          <w:sz w:val="24"/>
          <w:szCs w:val="24"/>
        </w:rPr>
      </w:pPr>
    </w:p>
    <w:p w:rsidR="0069744C" w:rsidRPr="0069744C" w:rsidRDefault="0069744C" w:rsidP="00824A57">
      <w:pPr>
        <w:rPr>
          <w:rFonts w:ascii="华文仿宋" w:eastAsia="华文仿宋" w:hAnsi="华文仿宋"/>
          <w:sz w:val="24"/>
          <w:szCs w:val="24"/>
        </w:rPr>
      </w:pPr>
    </w:p>
    <w:p w:rsidR="0069744C" w:rsidRPr="0069744C" w:rsidRDefault="0069744C" w:rsidP="00824A57">
      <w:pPr>
        <w:rPr>
          <w:rFonts w:ascii="华文仿宋" w:eastAsia="华文仿宋" w:hAnsi="华文仿宋"/>
          <w:sz w:val="24"/>
          <w:szCs w:val="24"/>
        </w:rPr>
      </w:pPr>
    </w:p>
    <w:sectPr w:rsidR="0069744C" w:rsidRPr="00697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FAA" w:rsidRDefault="003C2FAA" w:rsidP="00824A57">
      <w:r>
        <w:separator/>
      </w:r>
    </w:p>
  </w:endnote>
  <w:endnote w:type="continuationSeparator" w:id="0">
    <w:p w:rsidR="003C2FAA" w:rsidRDefault="003C2FAA" w:rsidP="0082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FAA" w:rsidRDefault="003C2FAA" w:rsidP="00824A57">
      <w:r>
        <w:separator/>
      </w:r>
    </w:p>
  </w:footnote>
  <w:footnote w:type="continuationSeparator" w:id="0">
    <w:p w:rsidR="003C2FAA" w:rsidRDefault="003C2FAA" w:rsidP="00824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47"/>
    <w:rsid w:val="003C2FAA"/>
    <w:rsid w:val="0069744C"/>
    <w:rsid w:val="00806544"/>
    <w:rsid w:val="00824A57"/>
    <w:rsid w:val="00937222"/>
    <w:rsid w:val="009D4743"/>
    <w:rsid w:val="00B7765E"/>
    <w:rsid w:val="00CE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608D1"/>
  <w15:chartTrackingRefBased/>
  <w15:docId w15:val="{5C672C68-37D5-4DC9-BB88-C470BC7C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4A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4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4A57"/>
    <w:rPr>
      <w:sz w:val="18"/>
      <w:szCs w:val="18"/>
    </w:rPr>
  </w:style>
  <w:style w:type="paragraph" w:customStyle="1" w:styleId="CharChar3">
    <w:name w:val="Char Char3"/>
    <w:basedOn w:val="a7"/>
    <w:autoRedefine/>
    <w:semiHidden/>
    <w:rsid w:val="00824A57"/>
    <w:pPr>
      <w:shd w:val="clear" w:color="auto" w:fill="000080"/>
    </w:pPr>
    <w:rPr>
      <w:rFonts w:ascii="Tahoma" w:eastAsia="宋体" w:hAnsi="Tahoma" w:cs="Times New Roman"/>
      <w:sz w:val="24"/>
      <w:szCs w:val="24"/>
    </w:rPr>
  </w:style>
  <w:style w:type="paragraph" w:styleId="a7">
    <w:name w:val="Document Map"/>
    <w:basedOn w:val="a"/>
    <w:link w:val="a8"/>
    <w:uiPriority w:val="99"/>
    <w:semiHidden/>
    <w:unhideWhenUsed/>
    <w:rsid w:val="00824A57"/>
    <w:rPr>
      <w:rFonts w:ascii="Microsoft YaHei UI" w:eastAsia="Microsoft YaHei UI"/>
      <w:sz w:val="18"/>
      <w:szCs w:val="18"/>
    </w:rPr>
  </w:style>
  <w:style w:type="character" w:customStyle="1" w:styleId="a8">
    <w:name w:val="文档结构图 字符"/>
    <w:basedOn w:val="a0"/>
    <w:link w:val="a7"/>
    <w:uiPriority w:val="99"/>
    <w:semiHidden/>
    <w:rsid w:val="00824A57"/>
    <w:rPr>
      <w:rFonts w:ascii="Microsoft YaHei UI" w:eastAsia="Microsoft YaHei UI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824A57"/>
    <w:pPr>
      <w:autoSpaceDE w:val="0"/>
      <w:autoSpaceDN w:val="0"/>
      <w:jc w:val="left"/>
    </w:pPr>
    <w:rPr>
      <w:rFonts w:ascii="Arial Unicode MS" w:eastAsia="Arial Unicode MS" w:hAnsi="Arial Unicode MS" w:cs="Arial Unicode MS"/>
      <w:kern w:val="0"/>
      <w:sz w:val="32"/>
      <w:szCs w:val="32"/>
      <w:lang w:val="zh-CN" w:bidi="zh-CN"/>
    </w:rPr>
  </w:style>
  <w:style w:type="character" w:customStyle="1" w:styleId="aa">
    <w:name w:val="正文文本 字符"/>
    <w:basedOn w:val="a0"/>
    <w:link w:val="a9"/>
    <w:uiPriority w:val="1"/>
    <w:rsid w:val="00824A57"/>
    <w:rPr>
      <w:rFonts w:ascii="Arial Unicode MS" w:eastAsia="Arial Unicode MS" w:hAnsi="Arial Unicode MS" w:cs="Arial Unicode MS"/>
      <w:kern w:val="0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2023-11-23T00:58:00Z</dcterms:created>
  <dcterms:modified xsi:type="dcterms:W3CDTF">2023-11-23T01:47:00Z</dcterms:modified>
</cp:coreProperties>
</file>