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50" w:rsidRDefault="006C7E01">
      <w:pPr>
        <w:pStyle w:val="1"/>
        <w:ind w:left="0"/>
        <w:jc w:val="center"/>
        <w:rPr>
          <w:rFonts w:asciiTheme="minorEastAsia" w:eastAsiaTheme="minorEastAsia" w:hAnsiTheme="minorEastAsia" w:cstheme="minorEastAsia"/>
          <w:color w:val="221F1F"/>
          <w:sz w:val="32"/>
          <w:szCs w:val="32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221F1F"/>
          <w:sz w:val="32"/>
          <w:szCs w:val="32"/>
          <w:lang w:val="en-US"/>
        </w:rPr>
        <w:t>甘肃民族师范学院第四届教师教学创新大赛申报书</w:t>
      </w:r>
    </w:p>
    <w:p w:rsidR="002E3E50" w:rsidRDefault="006C7E01">
      <w:pPr>
        <w:spacing w:before="40"/>
        <w:rPr>
          <w:color w:val="221F1F"/>
          <w:w w:val="105"/>
          <w:sz w:val="31"/>
        </w:rPr>
      </w:pPr>
      <w:r>
        <w:rPr>
          <w:rFonts w:ascii="Microsoft JhengHei" w:eastAsia="Microsoft JhengHei" w:hint="eastAsia"/>
          <w:b/>
          <w:sz w:val="24"/>
        </w:rPr>
        <w:t>一、基本情况</w:t>
      </w:r>
      <w:r>
        <w:rPr>
          <w:rFonts w:ascii="Microsoft JhengHei" w:eastAsia="Microsoft JhengHei" w:hint="eastAsia"/>
          <w:b/>
          <w:w w:val="200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855"/>
        <w:gridCol w:w="712"/>
        <w:gridCol w:w="944"/>
        <w:gridCol w:w="876"/>
        <w:gridCol w:w="960"/>
        <w:gridCol w:w="1096"/>
        <w:gridCol w:w="1197"/>
        <w:gridCol w:w="1365"/>
      </w:tblGrid>
      <w:tr w:rsidR="002E3E50" w:rsidTr="008F2A6B">
        <w:trPr>
          <w:trHeight w:val="639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主</w:t>
            </w:r>
            <w:r>
              <w:rPr>
                <w:rFonts w:ascii="宋体" w:eastAsia="宋体" w:hAnsi="宋体" w:cs="宋体"/>
                <w:sz w:val="21"/>
              </w:rPr>
              <w:t>讲教师姓名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性别</w:t>
            </w:r>
          </w:p>
        </w:tc>
        <w:tc>
          <w:tcPr>
            <w:tcW w:w="1656" w:type="dxa"/>
            <w:gridSpan w:val="2"/>
          </w:tcPr>
          <w:p w:rsidR="002E3E50" w:rsidRDefault="008F2A6B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刘汉成</w:t>
            </w:r>
          </w:p>
        </w:tc>
        <w:tc>
          <w:tcPr>
            <w:tcW w:w="876" w:type="dxa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出生</w:t>
            </w:r>
          </w:p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年月</w:t>
            </w:r>
          </w:p>
        </w:tc>
        <w:tc>
          <w:tcPr>
            <w:tcW w:w="960" w:type="dxa"/>
          </w:tcPr>
          <w:p w:rsidR="002E3E50" w:rsidRDefault="008F2A6B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1</w:t>
            </w:r>
            <w:r>
              <w:rPr>
                <w:rFonts w:ascii="宋体" w:eastAsia="宋体" w:hAnsi="宋体" w:cs="宋体"/>
                <w:sz w:val="21"/>
              </w:rPr>
              <w:t>98205</w:t>
            </w:r>
          </w:p>
        </w:tc>
        <w:tc>
          <w:tcPr>
            <w:tcW w:w="1096" w:type="dxa"/>
            <w:vAlign w:val="center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职称</w:t>
            </w:r>
          </w:p>
        </w:tc>
        <w:tc>
          <w:tcPr>
            <w:tcW w:w="1197" w:type="dxa"/>
          </w:tcPr>
          <w:p w:rsidR="002E3E50" w:rsidRDefault="008F2A6B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副教授</w:t>
            </w:r>
          </w:p>
        </w:tc>
        <w:tc>
          <w:tcPr>
            <w:tcW w:w="1365" w:type="dxa"/>
            <w:vMerge w:val="restart"/>
          </w:tcPr>
          <w:p w:rsidR="002E3E50" w:rsidRDefault="003D52CC" w:rsidP="003D52CC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noProof/>
                <w:sz w:val="21"/>
                <w:lang w:val="en-US" w:bidi="ar-SA"/>
              </w:rPr>
              <w:drawing>
                <wp:inline distT="0" distB="0" distL="0" distR="0">
                  <wp:extent cx="825023" cy="1100030"/>
                  <wp:effectExtent l="0" t="0" r="0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刘汉成-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023" cy="110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E50" w:rsidTr="008F2A6B">
        <w:trPr>
          <w:trHeight w:val="641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民族</w:t>
            </w:r>
          </w:p>
        </w:tc>
        <w:tc>
          <w:tcPr>
            <w:tcW w:w="1656" w:type="dxa"/>
            <w:gridSpan w:val="2"/>
          </w:tcPr>
          <w:p w:rsidR="002E3E50" w:rsidRDefault="008F2A6B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土族</w:t>
            </w:r>
          </w:p>
        </w:tc>
        <w:tc>
          <w:tcPr>
            <w:tcW w:w="876" w:type="dxa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政治</w:t>
            </w:r>
          </w:p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面貌</w:t>
            </w:r>
          </w:p>
        </w:tc>
        <w:tc>
          <w:tcPr>
            <w:tcW w:w="960" w:type="dxa"/>
          </w:tcPr>
          <w:p w:rsidR="002E3E50" w:rsidRDefault="008F2A6B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中共党员</w:t>
            </w:r>
          </w:p>
        </w:tc>
        <w:tc>
          <w:tcPr>
            <w:tcW w:w="1096" w:type="dxa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学历/ 学位</w:t>
            </w:r>
          </w:p>
        </w:tc>
        <w:tc>
          <w:tcPr>
            <w:tcW w:w="1197" w:type="dxa"/>
          </w:tcPr>
          <w:p w:rsidR="002E3E50" w:rsidRDefault="008F2A6B" w:rsidP="008F2A6B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研究生/博士</w:t>
            </w:r>
          </w:p>
        </w:tc>
        <w:tc>
          <w:tcPr>
            <w:tcW w:w="1365" w:type="dxa"/>
            <w:vMerge/>
            <w:tcBorders>
              <w:top w:val="nil"/>
            </w:tcBorders>
          </w:tcPr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2E3E50" w:rsidTr="008F2A6B">
        <w:trPr>
          <w:trHeight w:val="642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工作单位</w:t>
            </w:r>
          </w:p>
        </w:tc>
        <w:tc>
          <w:tcPr>
            <w:tcW w:w="3492" w:type="dxa"/>
            <w:gridSpan w:val="4"/>
          </w:tcPr>
          <w:p w:rsidR="002E3E50" w:rsidRDefault="008F2A6B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甘肃民族师范学院</w:t>
            </w:r>
          </w:p>
        </w:tc>
        <w:tc>
          <w:tcPr>
            <w:tcW w:w="1096" w:type="dxa"/>
            <w:vAlign w:val="center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所在教学单位</w:t>
            </w:r>
          </w:p>
        </w:tc>
        <w:tc>
          <w:tcPr>
            <w:tcW w:w="1197" w:type="dxa"/>
          </w:tcPr>
          <w:p w:rsidR="002E3E50" w:rsidRDefault="008F2A6B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化学与生命科学系</w:t>
            </w:r>
          </w:p>
        </w:tc>
        <w:tc>
          <w:tcPr>
            <w:tcW w:w="1365" w:type="dxa"/>
            <w:vMerge/>
            <w:tcBorders>
              <w:top w:val="nil"/>
            </w:tcBorders>
          </w:tcPr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2E3E50" w:rsidTr="008F2A6B">
        <w:trPr>
          <w:trHeight w:val="63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Email</w:t>
            </w:r>
          </w:p>
        </w:tc>
        <w:tc>
          <w:tcPr>
            <w:tcW w:w="3492" w:type="dxa"/>
            <w:gridSpan w:val="4"/>
          </w:tcPr>
          <w:p w:rsidR="002E3E50" w:rsidRDefault="008F2A6B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2</w:t>
            </w:r>
            <w:r>
              <w:rPr>
                <w:rFonts w:ascii="宋体" w:eastAsia="宋体" w:hAnsi="宋体" w:cs="宋体"/>
                <w:sz w:val="21"/>
              </w:rPr>
              <w:t>73075488@qq.com</w:t>
            </w:r>
          </w:p>
        </w:tc>
        <w:tc>
          <w:tcPr>
            <w:tcW w:w="1096" w:type="dxa"/>
            <w:vAlign w:val="center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手机</w:t>
            </w:r>
          </w:p>
        </w:tc>
        <w:tc>
          <w:tcPr>
            <w:tcW w:w="2562" w:type="dxa"/>
            <w:gridSpan w:val="2"/>
          </w:tcPr>
          <w:p w:rsidR="002E3E50" w:rsidRDefault="008F2A6B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1</w:t>
            </w:r>
            <w:r>
              <w:rPr>
                <w:rFonts w:ascii="宋体" w:eastAsia="宋体" w:hAnsi="宋体" w:cs="宋体"/>
                <w:sz w:val="21"/>
              </w:rPr>
              <w:t>3909411773</w:t>
            </w:r>
          </w:p>
        </w:tc>
      </w:tr>
      <w:tr w:rsidR="002E3E50">
        <w:trPr>
          <w:trHeight w:val="641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团队教师</w:t>
            </w:r>
          </w:p>
        </w:tc>
        <w:tc>
          <w:tcPr>
            <w:tcW w:w="855" w:type="dxa"/>
            <w:vAlign w:val="center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姓名</w:t>
            </w:r>
          </w:p>
        </w:tc>
        <w:tc>
          <w:tcPr>
            <w:tcW w:w="712" w:type="dxa"/>
            <w:vAlign w:val="center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性别</w:t>
            </w:r>
          </w:p>
        </w:tc>
        <w:tc>
          <w:tcPr>
            <w:tcW w:w="944" w:type="dxa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出生</w:t>
            </w:r>
          </w:p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年月</w:t>
            </w:r>
          </w:p>
        </w:tc>
        <w:tc>
          <w:tcPr>
            <w:tcW w:w="876" w:type="dxa"/>
            <w:vAlign w:val="center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职称</w:t>
            </w:r>
          </w:p>
        </w:tc>
        <w:tc>
          <w:tcPr>
            <w:tcW w:w="960" w:type="dxa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学历/</w:t>
            </w:r>
          </w:p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学位</w:t>
            </w:r>
          </w:p>
        </w:tc>
        <w:tc>
          <w:tcPr>
            <w:tcW w:w="2293" w:type="dxa"/>
            <w:gridSpan w:val="2"/>
            <w:vAlign w:val="center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工作单位</w:t>
            </w:r>
          </w:p>
        </w:tc>
        <w:tc>
          <w:tcPr>
            <w:tcW w:w="1365" w:type="dxa"/>
            <w:vAlign w:val="center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教学任务</w:t>
            </w:r>
          </w:p>
        </w:tc>
      </w:tr>
      <w:tr w:rsidR="008F2A6B" w:rsidTr="008F2A6B">
        <w:trPr>
          <w:trHeight w:val="509"/>
          <w:jc w:val="center"/>
        </w:trPr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2A6B" w:rsidRDefault="008F2A6B" w:rsidP="008F2A6B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855" w:type="dxa"/>
            <w:vAlign w:val="center"/>
          </w:tcPr>
          <w:p w:rsidR="008F2A6B" w:rsidRDefault="008F2A6B" w:rsidP="008F2A6B">
            <w:pPr>
              <w:spacing w:line="560" w:lineRule="exact"/>
              <w:jc w:val="center"/>
              <w:rPr>
                <w:rFonts w:ascii="华文仿宋" w:eastAsia="华文仿宋" w:hAnsi="华文仿宋" w:cs="仿宋_GB2312"/>
                <w:sz w:val="24"/>
                <w:szCs w:val="24"/>
                <w:lang w:val="en-US" w:bidi="ar-SA"/>
              </w:rPr>
            </w:pPr>
            <w:r>
              <w:rPr>
                <w:rFonts w:ascii="华文仿宋" w:eastAsia="华文仿宋" w:hAnsi="华文仿宋" w:cs="仿宋_GB2312" w:hint="eastAsia"/>
              </w:rPr>
              <w:t>马雄</w:t>
            </w:r>
          </w:p>
        </w:tc>
        <w:tc>
          <w:tcPr>
            <w:tcW w:w="712" w:type="dxa"/>
            <w:vAlign w:val="center"/>
          </w:tcPr>
          <w:p w:rsidR="008F2A6B" w:rsidRDefault="008F2A6B" w:rsidP="008F2A6B">
            <w:pPr>
              <w:spacing w:line="560" w:lineRule="exact"/>
              <w:jc w:val="center"/>
              <w:rPr>
                <w:rFonts w:ascii="华文仿宋" w:eastAsia="华文仿宋" w:hAnsi="华文仿宋" w:cs="仿宋_GB2312"/>
              </w:rPr>
            </w:pPr>
            <w:r>
              <w:rPr>
                <w:rFonts w:ascii="华文仿宋" w:eastAsia="华文仿宋" w:hAnsi="华文仿宋" w:cs="仿宋_GB2312" w:hint="eastAsia"/>
              </w:rPr>
              <w:t>男</w:t>
            </w:r>
          </w:p>
        </w:tc>
        <w:tc>
          <w:tcPr>
            <w:tcW w:w="944" w:type="dxa"/>
            <w:vAlign w:val="center"/>
          </w:tcPr>
          <w:p w:rsidR="008F2A6B" w:rsidRDefault="008F2A6B" w:rsidP="008F2A6B">
            <w:pPr>
              <w:spacing w:line="560" w:lineRule="exact"/>
              <w:jc w:val="center"/>
              <w:rPr>
                <w:rFonts w:ascii="华文仿宋" w:eastAsia="华文仿宋" w:hAnsi="华文仿宋" w:cs="仿宋_GB2312"/>
              </w:rPr>
            </w:pPr>
            <w:r>
              <w:rPr>
                <w:rFonts w:ascii="华文仿宋" w:eastAsia="华文仿宋" w:hAnsi="华文仿宋" w:cs="仿宋_GB2312" w:hint="eastAsia"/>
              </w:rPr>
              <w:t>1981.10</w:t>
            </w:r>
          </w:p>
        </w:tc>
        <w:tc>
          <w:tcPr>
            <w:tcW w:w="876" w:type="dxa"/>
            <w:vAlign w:val="center"/>
          </w:tcPr>
          <w:p w:rsidR="008F2A6B" w:rsidRDefault="008F2A6B" w:rsidP="008F2A6B">
            <w:pPr>
              <w:spacing w:line="560" w:lineRule="exact"/>
              <w:jc w:val="center"/>
              <w:rPr>
                <w:rFonts w:ascii="华文仿宋" w:eastAsia="华文仿宋" w:hAnsi="华文仿宋" w:cs="仿宋_GB2312"/>
              </w:rPr>
            </w:pPr>
            <w:r>
              <w:rPr>
                <w:rFonts w:ascii="华文仿宋" w:eastAsia="华文仿宋" w:hAnsi="华文仿宋" w:cs="仿宋_GB2312" w:hint="eastAsia"/>
              </w:rPr>
              <w:t>教授</w:t>
            </w:r>
          </w:p>
        </w:tc>
        <w:tc>
          <w:tcPr>
            <w:tcW w:w="960" w:type="dxa"/>
            <w:vAlign w:val="center"/>
          </w:tcPr>
          <w:p w:rsidR="008F2A6B" w:rsidRDefault="008F2A6B" w:rsidP="008F2A6B">
            <w:pPr>
              <w:spacing w:line="560" w:lineRule="exact"/>
              <w:jc w:val="center"/>
              <w:rPr>
                <w:rFonts w:ascii="华文仿宋" w:eastAsia="华文仿宋" w:hAnsi="华文仿宋" w:cs="仿宋_GB2312"/>
              </w:rPr>
            </w:pPr>
            <w:r>
              <w:rPr>
                <w:rFonts w:ascii="华文仿宋" w:eastAsia="华文仿宋" w:hAnsi="华文仿宋" w:cs="仿宋_GB2312" w:hint="eastAsia"/>
              </w:rPr>
              <w:t>硕士</w:t>
            </w:r>
          </w:p>
        </w:tc>
        <w:tc>
          <w:tcPr>
            <w:tcW w:w="2293" w:type="dxa"/>
            <w:gridSpan w:val="2"/>
            <w:vAlign w:val="center"/>
          </w:tcPr>
          <w:p w:rsidR="008F2A6B" w:rsidRDefault="008F2A6B" w:rsidP="008F2A6B">
            <w:pPr>
              <w:spacing w:line="560" w:lineRule="exact"/>
              <w:jc w:val="center"/>
              <w:rPr>
                <w:rFonts w:ascii="华文仿宋" w:eastAsia="华文仿宋" w:hAnsi="华文仿宋" w:cs="仿宋_GB2312"/>
              </w:rPr>
            </w:pPr>
            <w:r>
              <w:rPr>
                <w:rFonts w:ascii="华文仿宋" w:eastAsia="华文仿宋" w:hAnsi="华文仿宋" w:cs="仿宋_GB2312" w:hint="eastAsia"/>
              </w:rPr>
              <w:t>化学与生命科学系</w:t>
            </w:r>
          </w:p>
        </w:tc>
        <w:tc>
          <w:tcPr>
            <w:tcW w:w="1365" w:type="dxa"/>
            <w:vAlign w:val="center"/>
          </w:tcPr>
          <w:p w:rsidR="008F2A6B" w:rsidRDefault="008F2A6B" w:rsidP="008F2A6B">
            <w:pPr>
              <w:spacing w:line="560" w:lineRule="exact"/>
              <w:jc w:val="center"/>
              <w:rPr>
                <w:rFonts w:ascii="华文仿宋" w:eastAsia="华文仿宋" w:hAnsi="华文仿宋" w:cs="仿宋_GB2312"/>
              </w:rPr>
            </w:pPr>
            <w:r>
              <w:rPr>
                <w:rFonts w:ascii="华文仿宋" w:eastAsia="华文仿宋" w:hAnsi="华文仿宋" w:cs="仿宋_GB2312" w:hint="eastAsia"/>
              </w:rPr>
              <w:t>指导、设计</w:t>
            </w:r>
          </w:p>
        </w:tc>
      </w:tr>
      <w:tr w:rsidR="008F2A6B" w:rsidTr="008F2A6B">
        <w:trPr>
          <w:trHeight w:val="512"/>
          <w:jc w:val="center"/>
        </w:trPr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2A6B" w:rsidRDefault="008F2A6B" w:rsidP="008F2A6B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855" w:type="dxa"/>
            <w:vAlign w:val="center"/>
          </w:tcPr>
          <w:p w:rsidR="008F2A6B" w:rsidRDefault="008F2A6B" w:rsidP="008F2A6B">
            <w:pPr>
              <w:spacing w:line="560" w:lineRule="exact"/>
              <w:jc w:val="center"/>
              <w:rPr>
                <w:rFonts w:ascii="华文仿宋" w:eastAsia="华文仿宋" w:hAnsi="华文仿宋" w:cs="仿宋_GB2312"/>
                <w:sz w:val="24"/>
                <w:szCs w:val="24"/>
              </w:rPr>
            </w:pPr>
            <w:r>
              <w:rPr>
                <w:rFonts w:ascii="华文仿宋" w:eastAsia="华文仿宋" w:hAnsi="华文仿宋" w:cs="仿宋_GB2312" w:hint="eastAsia"/>
              </w:rPr>
              <w:t>朱静</w:t>
            </w:r>
          </w:p>
        </w:tc>
        <w:tc>
          <w:tcPr>
            <w:tcW w:w="712" w:type="dxa"/>
            <w:vAlign w:val="center"/>
          </w:tcPr>
          <w:p w:rsidR="008F2A6B" w:rsidRDefault="008F2A6B" w:rsidP="008F2A6B">
            <w:pPr>
              <w:spacing w:line="560" w:lineRule="exact"/>
              <w:jc w:val="center"/>
              <w:rPr>
                <w:rFonts w:ascii="华文仿宋" w:eastAsia="华文仿宋" w:hAnsi="华文仿宋" w:cs="仿宋_GB2312"/>
              </w:rPr>
            </w:pPr>
            <w:r>
              <w:rPr>
                <w:rFonts w:ascii="华文仿宋" w:eastAsia="华文仿宋" w:hAnsi="华文仿宋" w:cs="仿宋_GB2312" w:hint="eastAsia"/>
              </w:rPr>
              <w:t>男</w:t>
            </w:r>
          </w:p>
        </w:tc>
        <w:tc>
          <w:tcPr>
            <w:tcW w:w="944" w:type="dxa"/>
            <w:vAlign w:val="center"/>
          </w:tcPr>
          <w:p w:rsidR="008F2A6B" w:rsidRDefault="008F2A6B" w:rsidP="008F2A6B">
            <w:pPr>
              <w:spacing w:line="560" w:lineRule="exact"/>
              <w:jc w:val="center"/>
              <w:rPr>
                <w:rFonts w:ascii="华文仿宋" w:eastAsia="华文仿宋" w:hAnsi="华文仿宋" w:cs="仿宋_GB2312"/>
              </w:rPr>
            </w:pPr>
            <w:r>
              <w:rPr>
                <w:rFonts w:ascii="华文仿宋" w:eastAsia="华文仿宋" w:hAnsi="华文仿宋" w:cs="仿宋_GB2312" w:hint="eastAsia"/>
              </w:rPr>
              <w:t>1982.03</w:t>
            </w:r>
          </w:p>
        </w:tc>
        <w:tc>
          <w:tcPr>
            <w:tcW w:w="876" w:type="dxa"/>
            <w:vAlign w:val="center"/>
          </w:tcPr>
          <w:p w:rsidR="008F2A6B" w:rsidRDefault="008F2A6B" w:rsidP="008F2A6B">
            <w:pPr>
              <w:spacing w:line="560" w:lineRule="exact"/>
              <w:jc w:val="center"/>
              <w:rPr>
                <w:rFonts w:ascii="华文仿宋" w:eastAsia="华文仿宋" w:hAnsi="华文仿宋" w:cs="仿宋_GB2312"/>
              </w:rPr>
            </w:pPr>
            <w:r>
              <w:rPr>
                <w:rFonts w:ascii="华文仿宋" w:eastAsia="华文仿宋" w:hAnsi="华文仿宋" w:cs="仿宋_GB2312" w:hint="eastAsia"/>
              </w:rPr>
              <w:t>讲师</w:t>
            </w:r>
          </w:p>
        </w:tc>
        <w:tc>
          <w:tcPr>
            <w:tcW w:w="960" w:type="dxa"/>
            <w:vAlign w:val="center"/>
          </w:tcPr>
          <w:p w:rsidR="008F2A6B" w:rsidRDefault="008F2A6B" w:rsidP="008F2A6B">
            <w:pPr>
              <w:spacing w:line="560" w:lineRule="exact"/>
              <w:jc w:val="center"/>
              <w:rPr>
                <w:rFonts w:ascii="华文仿宋" w:eastAsia="华文仿宋" w:hAnsi="华文仿宋" w:cs="仿宋_GB2312"/>
              </w:rPr>
            </w:pPr>
            <w:r>
              <w:rPr>
                <w:rFonts w:ascii="华文仿宋" w:eastAsia="华文仿宋" w:hAnsi="华文仿宋" w:cs="仿宋_GB2312" w:hint="eastAsia"/>
              </w:rPr>
              <w:t>硕士</w:t>
            </w:r>
          </w:p>
        </w:tc>
        <w:tc>
          <w:tcPr>
            <w:tcW w:w="2293" w:type="dxa"/>
            <w:gridSpan w:val="2"/>
            <w:vAlign w:val="center"/>
          </w:tcPr>
          <w:p w:rsidR="008F2A6B" w:rsidRDefault="008F2A6B" w:rsidP="008F2A6B">
            <w:pPr>
              <w:spacing w:line="560" w:lineRule="exact"/>
              <w:jc w:val="center"/>
              <w:rPr>
                <w:rFonts w:ascii="华文仿宋" w:eastAsia="华文仿宋" w:hAnsi="华文仿宋" w:cs="仿宋_GB2312"/>
              </w:rPr>
            </w:pPr>
            <w:r>
              <w:rPr>
                <w:rFonts w:ascii="华文仿宋" w:eastAsia="华文仿宋" w:hAnsi="华文仿宋" w:cs="仿宋_GB2312" w:hint="eastAsia"/>
              </w:rPr>
              <w:t>化学与生命科学</w:t>
            </w:r>
          </w:p>
        </w:tc>
        <w:tc>
          <w:tcPr>
            <w:tcW w:w="1365" w:type="dxa"/>
            <w:vAlign w:val="center"/>
          </w:tcPr>
          <w:p w:rsidR="008F2A6B" w:rsidRDefault="008F2A6B" w:rsidP="008F2A6B">
            <w:pPr>
              <w:spacing w:line="560" w:lineRule="exact"/>
              <w:jc w:val="center"/>
              <w:rPr>
                <w:rFonts w:ascii="华文仿宋" w:eastAsia="华文仿宋" w:hAnsi="华文仿宋" w:cs="仿宋_GB2312"/>
              </w:rPr>
            </w:pPr>
            <w:r>
              <w:rPr>
                <w:rFonts w:ascii="华文仿宋" w:eastAsia="华文仿宋" w:hAnsi="华文仿宋" w:cs="仿宋_GB2312" w:hint="eastAsia"/>
              </w:rPr>
              <w:t>指导、设计</w:t>
            </w:r>
          </w:p>
        </w:tc>
      </w:tr>
      <w:tr w:rsidR="002E3E50">
        <w:trPr>
          <w:trHeight w:val="509"/>
          <w:jc w:val="center"/>
        </w:trPr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855" w:type="dxa"/>
          </w:tcPr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712" w:type="dxa"/>
          </w:tcPr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944" w:type="dxa"/>
          </w:tcPr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876" w:type="dxa"/>
          </w:tcPr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960" w:type="dxa"/>
          </w:tcPr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2293" w:type="dxa"/>
            <w:gridSpan w:val="2"/>
          </w:tcPr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365" w:type="dxa"/>
          </w:tcPr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2E3E50">
        <w:trPr>
          <w:trHeight w:val="642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基层教学组织</w:t>
            </w:r>
          </w:p>
        </w:tc>
        <w:tc>
          <w:tcPr>
            <w:tcW w:w="855" w:type="dxa"/>
            <w:vAlign w:val="center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组织名称</w:t>
            </w:r>
          </w:p>
        </w:tc>
        <w:tc>
          <w:tcPr>
            <w:tcW w:w="7150" w:type="dxa"/>
            <w:gridSpan w:val="7"/>
          </w:tcPr>
          <w:p w:rsidR="002E3E50" w:rsidRDefault="008F2A6B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生物教研室</w:t>
            </w:r>
          </w:p>
        </w:tc>
      </w:tr>
      <w:tr w:rsidR="002E3E50">
        <w:trPr>
          <w:trHeight w:val="935"/>
          <w:jc w:val="center"/>
        </w:trPr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855" w:type="dxa"/>
            <w:vAlign w:val="center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支持保障</w:t>
            </w:r>
          </w:p>
        </w:tc>
        <w:tc>
          <w:tcPr>
            <w:tcW w:w="7150" w:type="dxa"/>
            <w:gridSpan w:val="7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（参赛教师所在基层教学组织给予的相关支持保障措施）</w:t>
            </w:r>
          </w:p>
        </w:tc>
      </w:tr>
      <w:tr w:rsidR="002E3E50" w:rsidTr="008F2A6B">
        <w:trPr>
          <w:trHeight w:val="706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参赛</w:t>
            </w:r>
          </w:p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课程情况</w:t>
            </w:r>
          </w:p>
        </w:tc>
        <w:tc>
          <w:tcPr>
            <w:tcW w:w="855" w:type="dxa"/>
            <w:vAlign w:val="center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课程名称</w:t>
            </w:r>
          </w:p>
        </w:tc>
        <w:tc>
          <w:tcPr>
            <w:tcW w:w="3492" w:type="dxa"/>
            <w:gridSpan w:val="4"/>
          </w:tcPr>
          <w:p w:rsidR="002E3E50" w:rsidRDefault="007F73DF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动物学及实验</w:t>
            </w:r>
          </w:p>
        </w:tc>
        <w:tc>
          <w:tcPr>
            <w:tcW w:w="1096" w:type="dxa"/>
            <w:vAlign w:val="center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课程1</w:t>
            </w:r>
          </w:p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类型</w:t>
            </w:r>
          </w:p>
        </w:tc>
        <w:tc>
          <w:tcPr>
            <w:tcW w:w="2562" w:type="dxa"/>
            <w:gridSpan w:val="2"/>
          </w:tcPr>
          <w:p w:rsidR="002E3E50" w:rsidRDefault="007F73DF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专业基础</w:t>
            </w:r>
          </w:p>
        </w:tc>
      </w:tr>
      <w:tr w:rsidR="002E3E50" w:rsidTr="00FD6287">
        <w:trPr>
          <w:trHeight w:val="750"/>
          <w:jc w:val="center"/>
        </w:trPr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855" w:type="dxa"/>
            <w:vAlign w:val="center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开课年级</w:t>
            </w:r>
          </w:p>
        </w:tc>
        <w:tc>
          <w:tcPr>
            <w:tcW w:w="3492" w:type="dxa"/>
            <w:gridSpan w:val="4"/>
          </w:tcPr>
          <w:p w:rsidR="002E3E50" w:rsidRDefault="007F73DF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本科一年级</w:t>
            </w:r>
          </w:p>
        </w:tc>
        <w:tc>
          <w:tcPr>
            <w:tcW w:w="1096" w:type="dxa"/>
            <w:vAlign w:val="center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学科2</w:t>
            </w:r>
          </w:p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门类</w:t>
            </w:r>
          </w:p>
        </w:tc>
        <w:tc>
          <w:tcPr>
            <w:tcW w:w="2562" w:type="dxa"/>
            <w:gridSpan w:val="2"/>
          </w:tcPr>
          <w:p w:rsidR="002E3E50" w:rsidRDefault="007F73DF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理学</w:t>
            </w:r>
            <w:r w:rsidR="008F2A6B">
              <w:rPr>
                <w:rFonts w:ascii="宋体" w:eastAsia="宋体" w:hAnsi="宋体" w:cs="宋体" w:hint="eastAsia"/>
                <w:sz w:val="21"/>
              </w:rPr>
              <w:t>0</w:t>
            </w:r>
            <w:r w:rsidR="008F2A6B">
              <w:rPr>
                <w:rFonts w:ascii="宋体" w:eastAsia="宋体" w:hAnsi="宋体" w:cs="宋体"/>
                <w:sz w:val="21"/>
              </w:rPr>
              <w:t>7</w:t>
            </w:r>
          </w:p>
        </w:tc>
      </w:tr>
      <w:tr w:rsidR="002E3E50">
        <w:trPr>
          <w:trHeight w:val="2338"/>
          <w:jc w:val="center"/>
        </w:trPr>
        <w:tc>
          <w:tcPr>
            <w:tcW w:w="791" w:type="dxa"/>
            <w:tcBorders>
              <w:top w:val="single" w:sz="4" w:space="0" w:color="auto"/>
            </w:tcBorders>
          </w:tcPr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  <w:p w:rsidR="002E3E50" w:rsidRDefault="002E3E50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</w:p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教学情况</w:t>
            </w:r>
          </w:p>
        </w:tc>
        <w:tc>
          <w:tcPr>
            <w:tcW w:w="8005" w:type="dxa"/>
            <w:gridSpan w:val="8"/>
          </w:tcPr>
          <w:p w:rsidR="002E3E50" w:rsidRDefault="006C7E01">
            <w:pPr>
              <w:pStyle w:val="TableParagraph"/>
              <w:spacing w:before="44" w:line="242" w:lineRule="auto"/>
              <w:ind w:right="181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（个人或团队近3年来在承担学校教学任务、开展教学研究、获得教学奖励等方面的情况）</w:t>
            </w:r>
          </w:p>
          <w:p w:rsidR="007F73DF" w:rsidRPr="00FD6287" w:rsidRDefault="007F73DF" w:rsidP="007F73DF">
            <w:pPr>
              <w:spacing w:line="360" w:lineRule="auto"/>
              <w:ind w:firstLineChars="200" w:firstLine="440"/>
              <w:rPr>
                <w:rFonts w:ascii="Times New Roman" w:eastAsia="华文仿宋" w:hAnsi="Times New Roman" w:cs="Times New Roman"/>
                <w:bCs/>
                <w:sz w:val="24"/>
                <w:szCs w:val="21"/>
                <w:lang w:val="en-US" w:bidi="ar-SA"/>
              </w:rPr>
            </w:pP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近</w:t>
            </w: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5</w:t>
            </w: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年来在</w:t>
            </w:r>
            <w:r w:rsidRPr="00FD6287">
              <w:rPr>
                <w:rFonts w:ascii="Times New Roman" w:eastAsia="华文仿宋" w:hAnsi="Times New Roman" w:cs="Times New Roman"/>
                <w:szCs w:val="21"/>
              </w:rPr>
              <w:t>承担的教学任务</w:t>
            </w: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：动物生物学和动物学实验课程。</w:t>
            </w:r>
          </w:p>
          <w:p w:rsidR="00FD6287" w:rsidRDefault="007F73DF" w:rsidP="00FD6287">
            <w:pPr>
              <w:spacing w:line="360" w:lineRule="auto"/>
              <w:ind w:firstLineChars="200" w:firstLine="440"/>
              <w:rPr>
                <w:rFonts w:ascii="Times New Roman" w:eastAsia="华文仿宋" w:hAnsi="Times New Roman" w:cs="Times New Roman"/>
                <w:bCs/>
                <w:szCs w:val="21"/>
                <w:lang w:val="en-US"/>
              </w:rPr>
            </w:pP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近</w:t>
            </w: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5</w:t>
            </w: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年来开展的</w:t>
            </w:r>
            <w:r w:rsidRPr="00FD6287">
              <w:rPr>
                <w:rFonts w:ascii="Times New Roman" w:eastAsia="华文仿宋" w:hAnsi="Times New Roman" w:cs="Times New Roman"/>
                <w:szCs w:val="21"/>
              </w:rPr>
              <w:t>教学研究</w:t>
            </w: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有：发表的教学研究类文章</w:t>
            </w:r>
            <w:r w:rsidR="005952C7">
              <w:rPr>
                <w:rFonts w:ascii="Times New Roman" w:eastAsia="华文仿宋" w:hAnsi="Times New Roman" w:cs="Times New Roman"/>
                <w:bCs/>
                <w:szCs w:val="21"/>
              </w:rPr>
              <w:t>3</w:t>
            </w: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篇，发表实验装置改进类专利</w:t>
            </w: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3</w:t>
            </w: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项。国家民委教学改革项目</w:t>
            </w: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1</w:t>
            </w: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项</w:t>
            </w:r>
            <w:r w:rsidR="00FD6287" w:rsidRPr="00FD6287">
              <w:rPr>
                <w:rFonts w:ascii="Times New Roman" w:eastAsia="华文仿宋" w:hAnsi="Times New Roman" w:cs="Times New Roman"/>
                <w:bCs/>
                <w:szCs w:val="21"/>
              </w:rPr>
              <w:t>；</w:t>
            </w:r>
            <w:r w:rsidR="00FD6287" w:rsidRPr="00FD6287">
              <w:rPr>
                <w:rFonts w:ascii="Times New Roman" w:eastAsia="华文仿宋" w:hAnsi="Times New Roman" w:cs="Times New Roman"/>
                <w:bCs/>
                <w:szCs w:val="21"/>
                <w:lang w:val="en-US"/>
              </w:rPr>
              <w:t>甘肃省</w:t>
            </w:r>
            <w:r w:rsidR="00FD6287" w:rsidRPr="00FD6287">
              <w:rPr>
                <w:rFonts w:ascii="Times New Roman" w:eastAsia="华文仿宋" w:hAnsi="Times New Roman" w:cs="Times New Roman"/>
                <w:bCs/>
                <w:szCs w:val="21"/>
                <w:lang w:val="en-US"/>
              </w:rPr>
              <w:t>“</w:t>
            </w:r>
            <w:bookmarkStart w:id="0" w:name="_GoBack"/>
            <w:bookmarkEnd w:id="0"/>
            <w:r w:rsidR="00FD6287" w:rsidRPr="00FD6287">
              <w:rPr>
                <w:rFonts w:ascii="Times New Roman" w:eastAsia="华文仿宋" w:hAnsi="Times New Roman" w:cs="Times New Roman"/>
                <w:bCs/>
                <w:szCs w:val="21"/>
                <w:lang w:val="en-US"/>
              </w:rPr>
              <w:t>十三五</w:t>
            </w:r>
            <w:r w:rsidR="00FD6287" w:rsidRPr="00FD6287">
              <w:rPr>
                <w:rFonts w:ascii="Times New Roman" w:eastAsia="华文仿宋" w:hAnsi="Times New Roman" w:cs="Times New Roman"/>
                <w:bCs/>
                <w:szCs w:val="21"/>
                <w:lang w:val="en-US"/>
              </w:rPr>
              <w:t>”</w:t>
            </w:r>
            <w:r w:rsidR="00FD6287" w:rsidRPr="00FD6287">
              <w:rPr>
                <w:rFonts w:ascii="Times New Roman" w:eastAsia="华文仿宋" w:hAnsi="Times New Roman" w:cs="Times New Roman"/>
                <w:bCs/>
                <w:szCs w:val="21"/>
                <w:lang w:val="en-US"/>
              </w:rPr>
              <w:t>教育科学规划项目</w:t>
            </w:r>
            <w:r w:rsidR="00FD6287" w:rsidRPr="00FD6287">
              <w:rPr>
                <w:rFonts w:ascii="Times New Roman" w:eastAsia="华文仿宋" w:hAnsi="Times New Roman" w:cs="Times New Roman"/>
                <w:bCs/>
                <w:szCs w:val="21"/>
                <w:lang w:val="en-US"/>
              </w:rPr>
              <w:t>(GS [2017]GHB1938)</w:t>
            </w:r>
            <w:r w:rsidR="00FD6287" w:rsidRPr="00FD6287">
              <w:rPr>
                <w:rFonts w:ascii="Times New Roman" w:eastAsia="华文仿宋" w:hAnsi="Times New Roman" w:cs="Times New Roman"/>
                <w:bCs/>
                <w:szCs w:val="21"/>
                <w:lang w:val="en-US"/>
              </w:rPr>
              <w:t>一项和甘肃民族师范学院教学成果培育重点项目（</w:t>
            </w:r>
            <w:r w:rsidR="00FD6287" w:rsidRPr="00FD6287">
              <w:rPr>
                <w:rFonts w:ascii="Times New Roman" w:eastAsia="华文仿宋" w:hAnsi="Times New Roman" w:cs="Times New Roman"/>
                <w:bCs/>
                <w:szCs w:val="21"/>
                <w:lang w:val="en-US"/>
              </w:rPr>
              <w:t>GNUNJXCGPY 1707</w:t>
            </w:r>
            <w:r w:rsidR="00FD6287" w:rsidRPr="00FD6287">
              <w:rPr>
                <w:rFonts w:ascii="Times New Roman" w:eastAsia="华文仿宋" w:hAnsi="Times New Roman" w:cs="Times New Roman"/>
                <w:bCs/>
                <w:szCs w:val="21"/>
                <w:lang w:val="en-US"/>
              </w:rPr>
              <w:t>）一项，获得校级大学生创新训练项目</w:t>
            </w:r>
            <w:r w:rsidR="00FD6287" w:rsidRPr="00FD6287">
              <w:rPr>
                <w:rFonts w:ascii="Times New Roman" w:eastAsia="华文仿宋" w:hAnsi="Times New Roman" w:cs="Times New Roman"/>
                <w:bCs/>
                <w:szCs w:val="21"/>
                <w:lang w:val="en-US"/>
              </w:rPr>
              <w:t>1</w:t>
            </w:r>
            <w:r w:rsidR="00FD6287" w:rsidRPr="00FD6287">
              <w:rPr>
                <w:rFonts w:ascii="Times New Roman" w:eastAsia="华文仿宋" w:hAnsi="Times New Roman" w:cs="Times New Roman"/>
                <w:bCs/>
                <w:szCs w:val="21"/>
                <w:lang w:val="en-US"/>
              </w:rPr>
              <w:t>项。</w:t>
            </w:r>
          </w:p>
          <w:p w:rsidR="002E3E50" w:rsidRDefault="007F73DF" w:rsidP="00FD6287">
            <w:pPr>
              <w:spacing w:line="360" w:lineRule="auto"/>
              <w:ind w:firstLineChars="200" w:firstLine="440"/>
              <w:rPr>
                <w:rFonts w:ascii="宋体" w:eastAsia="宋体" w:hAnsi="宋体" w:cs="宋体"/>
                <w:sz w:val="21"/>
              </w:rPr>
            </w:pP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近</w:t>
            </w: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5</w:t>
            </w: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年来获得</w:t>
            </w:r>
            <w:r w:rsidRPr="00FD6287">
              <w:rPr>
                <w:rFonts w:ascii="Times New Roman" w:eastAsia="华文仿宋" w:hAnsi="Times New Roman" w:cs="Times New Roman"/>
                <w:szCs w:val="21"/>
              </w:rPr>
              <w:t>教学奖励</w:t>
            </w: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有：获第十二届、十三届</w:t>
            </w: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“</w:t>
            </w: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挑战杯</w:t>
            </w: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”</w:t>
            </w:r>
            <w:r w:rsidRPr="00FD6287">
              <w:rPr>
                <w:rFonts w:ascii="Times New Roman" w:eastAsia="华文仿宋" w:hAnsi="Times New Roman" w:cs="Times New Roman"/>
                <w:bCs/>
                <w:szCs w:val="21"/>
              </w:rPr>
              <w:t>甘肃省大学生课外学术科技作品竞赛优秀指导教师，获校级优秀毕业论文指导教师。</w:t>
            </w:r>
          </w:p>
        </w:tc>
      </w:tr>
    </w:tbl>
    <w:p w:rsidR="002E3E50" w:rsidRDefault="006C7E01">
      <w:pPr>
        <w:pStyle w:val="a4"/>
        <w:spacing w:before="5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1.如思政课程、通识课程、公共基础课程、专业课程等；</w:t>
      </w:r>
    </w:p>
    <w:p w:rsidR="002E3E50" w:rsidRDefault="006C7E01">
      <w:pPr>
        <w:pStyle w:val="a4"/>
        <w:spacing w:before="5"/>
        <w:ind w:leftChars="95" w:left="209"/>
        <w:rPr>
          <w:sz w:val="21"/>
          <w:szCs w:val="21"/>
        </w:rPr>
        <w:sectPr w:rsidR="002E3E50">
          <w:pgSz w:w="11930" w:h="16840"/>
          <w:pgMar w:top="1460" w:right="1220" w:bottom="280" w:left="1340" w:header="720" w:footer="720" w:gutter="0"/>
          <w:cols w:space="720"/>
        </w:sectPr>
      </w:pPr>
      <w:r>
        <w:rPr>
          <w:rFonts w:hint="eastAsia"/>
          <w:sz w:val="21"/>
          <w:szCs w:val="21"/>
        </w:rPr>
        <w:t>2.按照教育部颁布的《普通高等学校本科专业目录（2020 年版）》的学科门类填写。</w:t>
      </w:r>
    </w:p>
    <w:p w:rsidR="002E3E50" w:rsidRDefault="006C7E01">
      <w:pPr>
        <w:spacing w:line="411" w:lineRule="exact"/>
        <w:ind w:left="460"/>
        <w:rPr>
          <w:rFonts w:ascii="Microsoft JhengHei" w:eastAsia="Microsoft JhengHei"/>
          <w:b/>
          <w:sz w:val="24"/>
        </w:rPr>
      </w:pPr>
      <w:r>
        <w:rPr>
          <w:rFonts w:ascii="Microsoft JhengHei" w:eastAsia="Microsoft JhengHei" w:hint="eastAsia"/>
          <w:b/>
          <w:sz w:val="24"/>
        </w:rPr>
        <w:lastRenderedPageBreak/>
        <w:t>二、主讲教师近五年内讲授参赛课程情况</w:t>
      </w:r>
      <w:r>
        <w:rPr>
          <w:rFonts w:ascii="Microsoft JhengHei" w:eastAsia="Microsoft JhengHei" w:hint="eastAsia"/>
          <w:b/>
          <w:w w:val="200"/>
          <w:sz w:val="24"/>
        </w:rPr>
        <w:t xml:space="preserve"> </w:t>
      </w:r>
    </w:p>
    <w:p w:rsidR="002E3E50" w:rsidRDefault="002E3E50">
      <w:pPr>
        <w:pStyle w:val="a4"/>
        <w:spacing w:before="12"/>
        <w:rPr>
          <w:rFonts w:ascii="Microsoft JhengHei"/>
          <w:b/>
          <w:sz w:val="3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2045"/>
        <w:gridCol w:w="2114"/>
        <w:gridCol w:w="1745"/>
        <w:gridCol w:w="1344"/>
      </w:tblGrid>
      <w:tr w:rsidR="002E3E50">
        <w:trPr>
          <w:trHeight w:val="508"/>
        </w:trPr>
        <w:tc>
          <w:tcPr>
            <w:tcW w:w="1574" w:type="dxa"/>
          </w:tcPr>
          <w:p w:rsidR="002E3E50" w:rsidRDefault="006C7E01">
            <w:pPr>
              <w:pStyle w:val="TableParagraph"/>
              <w:spacing w:before="49"/>
              <w:ind w:left="36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课程名称</w:t>
            </w:r>
          </w:p>
        </w:tc>
        <w:tc>
          <w:tcPr>
            <w:tcW w:w="2045" w:type="dxa"/>
          </w:tcPr>
          <w:p w:rsidR="002E3E50" w:rsidRDefault="006C7E01">
            <w:pPr>
              <w:pStyle w:val="TableParagraph"/>
              <w:spacing w:before="49"/>
              <w:ind w:left="60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授课学期</w:t>
            </w:r>
          </w:p>
        </w:tc>
        <w:tc>
          <w:tcPr>
            <w:tcW w:w="2114" w:type="dxa"/>
          </w:tcPr>
          <w:p w:rsidR="002E3E50" w:rsidRDefault="006C7E01">
            <w:pPr>
              <w:pStyle w:val="TableParagraph"/>
              <w:spacing w:before="49"/>
              <w:ind w:left="63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授课学时</w:t>
            </w:r>
          </w:p>
        </w:tc>
        <w:tc>
          <w:tcPr>
            <w:tcW w:w="1745" w:type="dxa"/>
          </w:tcPr>
          <w:p w:rsidR="002E3E50" w:rsidRDefault="006C7E01">
            <w:pPr>
              <w:pStyle w:val="TableParagraph"/>
              <w:spacing w:before="49"/>
              <w:ind w:left="45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授课对象</w:t>
            </w:r>
          </w:p>
        </w:tc>
        <w:tc>
          <w:tcPr>
            <w:tcW w:w="1344" w:type="dxa"/>
          </w:tcPr>
          <w:p w:rsidR="002E3E50" w:rsidRDefault="006C7E01">
            <w:pPr>
              <w:pStyle w:val="TableParagraph"/>
              <w:spacing w:before="49"/>
              <w:ind w:left="35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总人数</w:t>
            </w:r>
          </w:p>
        </w:tc>
      </w:tr>
      <w:tr w:rsidR="007F73DF" w:rsidTr="007E463E">
        <w:trPr>
          <w:trHeight w:val="510"/>
        </w:trPr>
        <w:tc>
          <w:tcPr>
            <w:tcW w:w="1574" w:type="dxa"/>
            <w:vMerge w:val="restart"/>
          </w:tcPr>
          <w:p w:rsidR="007F73DF" w:rsidRDefault="007F73DF" w:rsidP="007F73DF">
            <w:pPr>
              <w:pStyle w:val="TableParagraph"/>
              <w:rPr>
                <w:rFonts w:ascii="Microsoft JhengHei"/>
                <w:b/>
              </w:rPr>
            </w:pPr>
          </w:p>
          <w:p w:rsidR="008A1F98" w:rsidRDefault="007F73DF" w:rsidP="008A1F9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8A1F98">
              <w:rPr>
                <w:rFonts w:ascii="Times New Roman" w:eastAsiaTheme="minorEastAsia" w:hAnsi="Times New Roman" w:cs="Times New Roman" w:hint="eastAsia"/>
              </w:rPr>
              <w:t>动物学</w:t>
            </w:r>
          </w:p>
          <w:p w:rsidR="007F73DF" w:rsidRDefault="007F73DF" w:rsidP="008A1F98">
            <w:pPr>
              <w:jc w:val="center"/>
              <w:rPr>
                <w:rFonts w:ascii="Times New Roman"/>
                <w:sz w:val="21"/>
              </w:rPr>
            </w:pPr>
            <w:r w:rsidRPr="008A1F98">
              <w:rPr>
                <w:rFonts w:ascii="Times New Roman" w:eastAsiaTheme="minorEastAsia" w:hAnsi="Times New Roman" w:cs="Times New Roman" w:hint="eastAsia"/>
              </w:rPr>
              <w:t>动物学实验</w:t>
            </w:r>
          </w:p>
        </w:tc>
        <w:tc>
          <w:tcPr>
            <w:tcW w:w="2045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eastAsiaTheme="minorEastAsia" w:hAnsi="Times New Roman" w:cs="Times New Roman"/>
              </w:rPr>
              <w:t>2018-2019</w:t>
            </w:r>
            <w:r>
              <w:rPr>
                <w:rFonts w:ascii="Times New Roman" w:eastAsiaTheme="minorEastAsia" w:hAnsi="Times New Roman" w:cs="Times New Roman" w:hint="eastAsia"/>
              </w:rPr>
              <w:t>学年</w:t>
            </w:r>
          </w:p>
        </w:tc>
        <w:tc>
          <w:tcPr>
            <w:tcW w:w="2114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eastAsiaTheme="minorEastAsia" w:hAnsi="Times New Roman" w:cs="Times New Roman"/>
              </w:rPr>
              <w:t>90+102.4</w:t>
            </w:r>
          </w:p>
        </w:tc>
        <w:tc>
          <w:tcPr>
            <w:tcW w:w="1745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生物</w:t>
            </w:r>
            <w:r>
              <w:rPr>
                <w:rFonts w:ascii="Times New Roman" w:eastAsiaTheme="minorEastAsia" w:hAnsi="Times New Roman" w:cs="Times New Roman"/>
              </w:rPr>
              <w:t>17</w:t>
            </w:r>
            <w:r>
              <w:rPr>
                <w:rFonts w:ascii="Times New Roman" w:eastAsiaTheme="minorEastAsia" w:hAnsi="Times New Roman" w:cs="Times New Roman" w:hint="eastAsia"/>
              </w:rPr>
              <w:t>、动检</w:t>
            </w:r>
            <w:r>
              <w:rPr>
                <w:rFonts w:ascii="Times New Roman" w:eastAsiaTheme="minorEastAsia" w:hAnsi="Times New Roman" w:cs="Times New Roman"/>
              </w:rPr>
              <w:t>17</w:t>
            </w:r>
          </w:p>
        </w:tc>
        <w:tc>
          <w:tcPr>
            <w:tcW w:w="1344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80</w:t>
            </w:r>
          </w:p>
        </w:tc>
      </w:tr>
      <w:tr w:rsidR="007F73DF" w:rsidTr="007E463E">
        <w:trPr>
          <w:trHeight w:val="510"/>
        </w:trPr>
        <w:tc>
          <w:tcPr>
            <w:tcW w:w="1574" w:type="dxa"/>
            <w:vMerge/>
            <w:tcBorders>
              <w:top w:val="nil"/>
            </w:tcBorders>
          </w:tcPr>
          <w:p w:rsidR="007F73DF" w:rsidRDefault="007F73DF" w:rsidP="007F73DF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2019-2020</w:t>
            </w:r>
            <w:r>
              <w:rPr>
                <w:rFonts w:ascii="Times New Roman" w:eastAsiaTheme="minorEastAsia" w:hAnsi="Times New Roman" w:cs="Times New Roman" w:hint="eastAsia"/>
              </w:rPr>
              <w:t>学年</w:t>
            </w:r>
          </w:p>
        </w:tc>
        <w:tc>
          <w:tcPr>
            <w:tcW w:w="2114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90+102.4</w:t>
            </w:r>
          </w:p>
        </w:tc>
        <w:tc>
          <w:tcPr>
            <w:tcW w:w="1745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生物</w:t>
            </w:r>
            <w:r>
              <w:rPr>
                <w:rFonts w:ascii="Times New Roman" w:eastAsiaTheme="minorEastAsia" w:hAnsi="Times New Roman" w:cs="Times New Roman"/>
              </w:rPr>
              <w:t>18</w:t>
            </w:r>
            <w:r>
              <w:rPr>
                <w:rFonts w:ascii="Times New Roman" w:eastAsiaTheme="minorEastAsia" w:hAnsi="Times New Roman" w:cs="Times New Roman" w:hint="eastAsia"/>
              </w:rPr>
              <w:t>、动检</w:t>
            </w:r>
            <w:r>
              <w:rPr>
                <w:rFonts w:ascii="Times New Roman" w:eastAsiaTheme="minorEastAsia" w:hAnsi="Times New Roman" w:cs="Times New Roman"/>
              </w:rPr>
              <w:t>18</w:t>
            </w:r>
          </w:p>
        </w:tc>
        <w:tc>
          <w:tcPr>
            <w:tcW w:w="1344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85</w:t>
            </w:r>
          </w:p>
        </w:tc>
      </w:tr>
      <w:tr w:rsidR="007F73DF" w:rsidTr="007E463E">
        <w:trPr>
          <w:trHeight w:val="508"/>
        </w:trPr>
        <w:tc>
          <w:tcPr>
            <w:tcW w:w="1574" w:type="dxa"/>
            <w:vMerge/>
            <w:tcBorders>
              <w:top w:val="nil"/>
            </w:tcBorders>
          </w:tcPr>
          <w:p w:rsidR="007F73DF" w:rsidRDefault="007F73DF" w:rsidP="007F73DF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2020-2021</w:t>
            </w:r>
            <w:r>
              <w:rPr>
                <w:rFonts w:ascii="Times New Roman" w:eastAsiaTheme="minorEastAsia" w:hAnsi="Times New Roman" w:cs="Times New Roman" w:hint="eastAsia"/>
              </w:rPr>
              <w:t>学年</w:t>
            </w:r>
          </w:p>
        </w:tc>
        <w:tc>
          <w:tcPr>
            <w:tcW w:w="2114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90+179.2</w:t>
            </w:r>
          </w:p>
        </w:tc>
        <w:tc>
          <w:tcPr>
            <w:tcW w:w="1745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生物</w:t>
            </w:r>
            <w:r>
              <w:rPr>
                <w:rFonts w:ascii="Times New Roman" w:eastAsiaTheme="minorEastAsia" w:hAnsi="Times New Roman" w:cs="Times New Roman"/>
              </w:rPr>
              <w:t>19</w:t>
            </w:r>
            <w:r>
              <w:rPr>
                <w:rFonts w:ascii="Times New Roman" w:eastAsiaTheme="minorEastAsia" w:hAnsi="Times New Roman" w:cs="Times New Roman" w:hint="eastAsia"/>
              </w:rPr>
              <w:t>、动检</w:t>
            </w:r>
            <w:r>
              <w:rPr>
                <w:rFonts w:ascii="Times New Roman" w:eastAsiaTheme="minorEastAsia" w:hAnsi="Times New Roman" w:cs="Times New Roman"/>
              </w:rPr>
              <w:t>19</w:t>
            </w:r>
            <w:r>
              <w:rPr>
                <w:rFonts w:ascii="Times New Roman" w:eastAsiaTheme="minorEastAsia" w:hAnsi="Times New Roman" w:cs="Times New Roman" w:hint="eastAsia"/>
              </w:rPr>
              <w:t>、动科</w:t>
            </w:r>
            <w:r>
              <w:rPr>
                <w:rFonts w:ascii="Times New Roman" w:eastAsiaTheme="minorEastAsia" w:hAnsi="Times New Roman" w:cs="Times New Roman"/>
              </w:rPr>
              <w:t>19</w:t>
            </w:r>
          </w:p>
        </w:tc>
        <w:tc>
          <w:tcPr>
            <w:tcW w:w="1344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120</w:t>
            </w:r>
          </w:p>
        </w:tc>
      </w:tr>
      <w:tr w:rsidR="007F73DF" w:rsidTr="007E463E">
        <w:trPr>
          <w:trHeight w:val="510"/>
        </w:trPr>
        <w:tc>
          <w:tcPr>
            <w:tcW w:w="1574" w:type="dxa"/>
            <w:vMerge/>
            <w:tcBorders>
              <w:top w:val="nil"/>
            </w:tcBorders>
          </w:tcPr>
          <w:p w:rsidR="007F73DF" w:rsidRDefault="007F73DF" w:rsidP="007F73DF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2021-2022</w:t>
            </w:r>
            <w:r>
              <w:rPr>
                <w:rFonts w:ascii="Times New Roman" w:eastAsiaTheme="minorEastAsia" w:hAnsi="Times New Roman" w:cs="Times New Roman" w:hint="eastAsia"/>
              </w:rPr>
              <w:t>学年</w:t>
            </w:r>
          </w:p>
        </w:tc>
        <w:tc>
          <w:tcPr>
            <w:tcW w:w="2114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186+230.4</w:t>
            </w:r>
          </w:p>
        </w:tc>
        <w:tc>
          <w:tcPr>
            <w:tcW w:w="1745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生物</w:t>
            </w:r>
            <w:r>
              <w:rPr>
                <w:rFonts w:ascii="Times New Roman" w:eastAsiaTheme="minorEastAsia" w:hAnsi="Times New Roman" w:cs="Times New Roman"/>
              </w:rPr>
              <w:t>192</w:t>
            </w:r>
            <w:r>
              <w:rPr>
                <w:rFonts w:ascii="Times New Roman" w:eastAsiaTheme="minorEastAsia" w:hAnsi="Times New Roman" w:cs="Times New Roman" w:hint="eastAsia"/>
              </w:rPr>
              <w:t>、生物</w:t>
            </w:r>
            <w:r>
              <w:rPr>
                <w:rFonts w:ascii="Times New Roman" w:eastAsiaTheme="minorEastAsia" w:hAnsi="Times New Roman" w:cs="Times New Roman"/>
              </w:rPr>
              <w:t>20</w:t>
            </w:r>
            <w:r>
              <w:rPr>
                <w:rFonts w:ascii="Times New Roman" w:eastAsiaTheme="minorEastAsia" w:hAnsi="Times New Roman" w:cs="Times New Roman" w:hint="eastAsia"/>
              </w:rPr>
              <w:t>、动检</w:t>
            </w:r>
            <w:r>
              <w:rPr>
                <w:rFonts w:ascii="Times New Roman" w:eastAsiaTheme="minorEastAsia" w:hAnsi="Times New Roman" w:cs="Times New Roman"/>
              </w:rPr>
              <w:t>20</w:t>
            </w:r>
            <w:r>
              <w:rPr>
                <w:rFonts w:ascii="Times New Roman" w:eastAsiaTheme="minorEastAsia" w:hAnsi="Times New Roman" w:cs="Times New Roman" w:hint="eastAsia"/>
              </w:rPr>
              <w:t>、动科</w:t>
            </w:r>
            <w:r>
              <w:rPr>
                <w:rFonts w:ascii="Times New Roman" w:eastAsiaTheme="minorEastAsia" w:hAnsi="Times New Roman" w:cs="Times New Roman"/>
              </w:rPr>
              <w:t>20</w:t>
            </w:r>
          </w:p>
        </w:tc>
        <w:tc>
          <w:tcPr>
            <w:tcW w:w="1344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170</w:t>
            </w:r>
          </w:p>
        </w:tc>
      </w:tr>
      <w:tr w:rsidR="007F73DF" w:rsidTr="007E463E">
        <w:trPr>
          <w:trHeight w:val="510"/>
        </w:trPr>
        <w:tc>
          <w:tcPr>
            <w:tcW w:w="1574" w:type="dxa"/>
            <w:vMerge/>
            <w:tcBorders>
              <w:top w:val="nil"/>
            </w:tcBorders>
          </w:tcPr>
          <w:p w:rsidR="007F73DF" w:rsidRDefault="007F73DF" w:rsidP="007F73DF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2022-2023</w:t>
            </w:r>
            <w:r>
              <w:rPr>
                <w:rFonts w:ascii="Times New Roman" w:eastAsiaTheme="minorEastAsia" w:hAnsi="Times New Roman" w:cs="Times New Roman" w:hint="eastAsia"/>
              </w:rPr>
              <w:t>学年</w:t>
            </w:r>
          </w:p>
        </w:tc>
        <w:tc>
          <w:tcPr>
            <w:tcW w:w="2114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96+153.6</w:t>
            </w:r>
          </w:p>
        </w:tc>
        <w:tc>
          <w:tcPr>
            <w:tcW w:w="1745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生物</w:t>
            </w:r>
            <w:r>
              <w:rPr>
                <w:rFonts w:ascii="Times New Roman" w:eastAsiaTheme="minorEastAsia" w:hAnsi="Times New Roman" w:cs="Times New Roman"/>
              </w:rPr>
              <w:t>22</w:t>
            </w:r>
            <w:r>
              <w:rPr>
                <w:rFonts w:ascii="Times New Roman" w:eastAsiaTheme="minorEastAsia" w:hAnsi="Times New Roman" w:cs="Times New Roman" w:hint="eastAsia"/>
              </w:rPr>
              <w:t>、动检</w:t>
            </w:r>
            <w:r>
              <w:rPr>
                <w:rFonts w:ascii="Times New Roman" w:eastAsiaTheme="minorEastAsia" w:hAnsi="Times New Roman" w:cs="Times New Roman"/>
              </w:rPr>
              <w:t>22</w:t>
            </w:r>
            <w:r>
              <w:rPr>
                <w:rFonts w:ascii="Times New Roman" w:eastAsiaTheme="minorEastAsia" w:hAnsi="Times New Roman" w:cs="Times New Roman" w:hint="eastAsia"/>
              </w:rPr>
              <w:t>、动科</w:t>
            </w:r>
            <w:r>
              <w:rPr>
                <w:rFonts w:ascii="Times New Roman" w:eastAsiaTheme="minorEastAsia" w:hAnsi="Times New Roman" w:cs="Times New Roman"/>
              </w:rPr>
              <w:t>22</w:t>
            </w:r>
          </w:p>
        </w:tc>
        <w:tc>
          <w:tcPr>
            <w:tcW w:w="1344" w:type="dxa"/>
            <w:vAlign w:val="center"/>
          </w:tcPr>
          <w:p w:rsidR="007F73DF" w:rsidRDefault="007F73DF" w:rsidP="007F73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120</w:t>
            </w:r>
          </w:p>
        </w:tc>
      </w:tr>
    </w:tbl>
    <w:p w:rsidR="002E3E50" w:rsidRDefault="006C7E01">
      <w:pPr>
        <w:spacing w:before="44"/>
        <w:ind w:left="460"/>
        <w:rPr>
          <w:rFonts w:ascii="Microsoft JhengHei" w:eastAsia="Microsoft JhengHei"/>
          <w:b/>
          <w:sz w:val="24"/>
        </w:rPr>
      </w:pPr>
      <w:r>
        <w:rPr>
          <w:rFonts w:ascii="Microsoft JhengHei" w:eastAsia="Microsoft JhengHei" w:hint="eastAsia"/>
          <w:b/>
          <w:sz w:val="24"/>
        </w:rPr>
        <w:t>三、课程教学创新情况</w:t>
      </w:r>
    </w:p>
    <w:p w:rsidR="002E3E50" w:rsidRDefault="002E3E50">
      <w:pPr>
        <w:pStyle w:val="a4"/>
        <w:spacing w:before="9"/>
        <w:rPr>
          <w:rFonts w:ascii="Microsoft JhengHei"/>
          <w:b/>
          <w:sz w:val="3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9"/>
      </w:tblGrid>
      <w:tr w:rsidR="002E3E50">
        <w:trPr>
          <w:trHeight w:val="1862"/>
        </w:trPr>
        <w:tc>
          <w:tcPr>
            <w:tcW w:w="8899" w:type="dxa"/>
          </w:tcPr>
          <w:p w:rsidR="002E3E50" w:rsidRDefault="006C7E01">
            <w:pPr>
              <w:pStyle w:val="TableParagraph"/>
              <w:spacing w:before="5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1.</w:t>
            </w:r>
            <w:r>
              <w:rPr>
                <w:sz w:val="21"/>
              </w:rPr>
              <w:t>教学目标及学情分析（限</w:t>
            </w:r>
            <w:r>
              <w:rPr>
                <w:rFonts w:ascii="Times New Roman" w:eastAsia="Times New Roman"/>
                <w:sz w:val="21"/>
              </w:rPr>
              <w:t xml:space="preserve">300 </w:t>
            </w:r>
            <w:r>
              <w:rPr>
                <w:sz w:val="21"/>
              </w:rPr>
              <w:t>字）</w:t>
            </w:r>
          </w:p>
          <w:p w:rsidR="007F73DF" w:rsidRDefault="007F73DF">
            <w:pPr>
              <w:pStyle w:val="TableParagraph"/>
              <w:spacing w:before="5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教学目标</w:t>
            </w:r>
          </w:p>
          <w:p w:rsidR="00FD6287" w:rsidRPr="008709E5" w:rsidRDefault="007F73DF" w:rsidP="00FD6287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  <w:sz w:val="21"/>
              </w:rPr>
              <w:t xml:space="preserve"> </w:t>
            </w:r>
            <w:r w:rsidR="00FD6287" w:rsidRPr="008709E5">
              <w:rPr>
                <w:rFonts w:ascii="仿宋" w:eastAsia="仿宋" w:hAnsi="仿宋"/>
                <w:sz w:val="24"/>
              </w:rPr>
              <w:t>1.1尊重生命，敬畏自然，让学生们认识到在不同的时空尺度下，生命现象的客观性、普遍性和辩证性</w:t>
            </w:r>
            <w:r w:rsidR="00FD6287">
              <w:rPr>
                <w:rFonts w:ascii="仿宋" w:eastAsia="仿宋" w:hAnsi="仿宋"/>
                <w:sz w:val="24"/>
              </w:rPr>
              <w:t>，</w:t>
            </w:r>
            <w:r w:rsidR="00FD6287" w:rsidRPr="007D7419">
              <w:rPr>
                <w:rFonts w:ascii="仿宋" w:eastAsia="仿宋" w:hAnsi="仿宋" w:hint="eastAsia"/>
                <w:sz w:val="24"/>
              </w:rPr>
              <w:t>在日常生活、工作与学习中自觉践行社会主义核心价值观。</w:t>
            </w:r>
          </w:p>
          <w:p w:rsidR="00FD6287" w:rsidRPr="008709E5" w:rsidRDefault="00FD6287" w:rsidP="00FD6287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8709E5">
              <w:rPr>
                <w:rFonts w:ascii="仿宋" w:eastAsia="仿宋" w:hAnsi="仿宋"/>
                <w:sz w:val="24"/>
              </w:rPr>
              <w:t>1.2理解生物体从简单到复杂，从水生到陆生的进化进程；掌握不同动物类群机体结构特征，理解不同类群的动物机体结构在进化过程中对不同环境的适应性；</w:t>
            </w:r>
          </w:p>
          <w:p w:rsidR="00FD6287" w:rsidRDefault="00FD6287" w:rsidP="00FD6287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8709E5">
              <w:rPr>
                <w:rFonts w:ascii="仿宋" w:eastAsia="仿宋" w:hAnsi="仿宋"/>
                <w:sz w:val="24"/>
              </w:rPr>
              <w:t>1.3培养学生养成勤于思考、团结协作的科研习惯。</w:t>
            </w:r>
          </w:p>
          <w:p w:rsidR="00FD6287" w:rsidRDefault="00FD6287" w:rsidP="00FD6287">
            <w:pPr>
              <w:pStyle w:val="a0"/>
              <w:ind w:firstLineChars="0" w:firstLine="0"/>
            </w:pPr>
            <w:r>
              <w:rPr>
                <w:rFonts w:hint="eastAsia"/>
              </w:rPr>
              <w:t>学情分析</w:t>
            </w:r>
          </w:p>
          <w:p w:rsidR="00293B3E" w:rsidRPr="00293B3E" w:rsidRDefault="00FD6287" w:rsidP="00293B3E">
            <w:pPr>
              <w:spacing w:line="440" w:lineRule="exact"/>
              <w:ind w:firstLineChars="200" w:firstLine="440"/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</w:rPr>
              <w:t xml:space="preserve"> </w:t>
            </w:r>
            <w:r w:rsidRPr="00293B3E">
              <w:rPr>
                <w:rFonts w:ascii="仿宋" w:eastAsia="仿宋" w:hAnsi="仿宋" w:hint="eastAsia"/>
                <w:sz w:val="24"/>
              </w:rPr>
              <w:t>本课程教授对象为本科一年级学生，</w:t>
            </w:r>
            <w:r w:rsidR="00293B3E" w:rsidRPr="00293B3E">
              <w:rPr>
                <w:rFonts w:ascii="仿宋" w:eastAsia="仿宋" w:hAnsi="仿宋" w:hint="eastAsia"/>
                <w:sz w:val="24"/>
              </w:rPr>
              <w:t>具有两个特点：</w:t>
            </w:r>
          </w:p>
          <w:p w:rsidR="00FD6287" w:rsidRPr="00293B3E" w:rsidRDefault="00293B3E" w:rsidP="00293B3E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293B3E">
              <w:rPr>
                <w:rFonts w:ascii="仿宋" w:eastAsia="仿宋" w:hAnsi="仿宋" w:hint="eastAsia"/>
                <w:sz w:val="24"/>
              </w:rPr>
              <w:t>第一、初入大学，尚不知如何学习，无法应对庞杂的知识体系，不会学、不会用；</w:t>
            </w:r>
          </w:p>
          <w:p w:rsidR="00293B3E" w:rsidRPr="00FD6287" w:rsidRDefault="00293B3E" w:rsidP="00293B3E">
            <w:pPr>
              <w:spacing w:line="440" w:lineRule="exact"/>
              <w:ind w:firstLineChars="200" w:firstLine="480"/>
            </w:pPr>
            <w:r w:rsidRPr="00293B3E">
              <w:rPr>
                <w:rFonts w:ascii="仿宋" w:eastAsia="仿宋" w:hAnsi="仿宋" w:hint="eastAsia"/>
                <w:sz w:val="24"/>
              </w:rPr>
              <w:t>第二、初生牛犊，好奇心强，容易接收新的知识内容，容易构建新的知识体系及学习方法。</w:t>
            </w:r>
          </w:p>
        </w:tc>
      </w:tr>
      <w:tr w:rsidR="002E3E50">
        <w:trPr>
          <w:trHeight w:val="1989"/>
        </w:trPr>
        <w:tc>
          <w:tcPr>
            <w:tcW w:w="8899" w:type="dxa"/>
          </w:tcPr>
          <w:p w:rsidR="002E3E50" w:rsidRDefault="006C7E01">
            <w:pPr>
              <w:pStyle w:val="TableParagraph"/>
              <w:spacing w:before="7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2.</w:t>
            </w:r>
            <w:r>
              <w:rPr>
                <w:sz w:val="21"/>
              </w:rPr>
              <w:t>创新理念及思路（限</w:t>
            </w:r>
            <w:r>
              <w:rPr>
                <w:rFonts w:ascii="Times New Roman" w:eastAsia="Times New Roman"/>
                <w:sz w:val="21"/>
              </w:rPr>
              <w:t xml:space="preserve">300 </w:t>
            </w:r>
            <w:r>
              <w:rPr>
                <w:sz w:val="21"/>
              </w:rPr>
              <w:t>字）</w:t>
            </w:r>
          </w:p>
          <w:p w:rsidR="005F4CEC" w:rsidRPr="005F4CEC" w:rsidRDefault="00293B3E" w:rsidP="005F4CEC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 </w:t>
            </w:r>
            <w:r w:rsidR="005F4CEC" w:rsidRPr="005F4CEC">
              <w:rPr>
                <w:rFonts w:ascii="仿宋" w:eastAsia="仿宋" w:hAnsi="仿宋"/>
                <w:sz w:val="24"/>
              </w:rPr>
              <w:t>《动物学及实验》是认识动物、探索动物生命活动规律的学科，教学过程中为了能够让学生直观看到不同的动物类群，教学过程中主要使用多媒体教学法展示不同的动物物种。对动物机体结构的认知则使用实践教学法，让学生对动物学理论知识和动物的机体结构特征有直观的认知，通过实验验证理论，加深理解和掌握程度。同时，利用分析、归纳、总结的方法遵循动物进化的主线，理解动物从简单到复杂、从低等到高等、从水生到陆生的进化过程。</w:t>
            </w:r>
          </w:p>
          <w:p w:rsidR="00293B3E" w:rsidRDefault="00293B3E">
            <w:pPr>
              <w:pStyle w:val="TableParagraph"/>
              <w:spacing w:before="7"/>
              <w:ind w:left="107"/>
              <w:rPr>
                <w:sz w:val="21"/>
              </w:rPr>
            </w:pPr>
          </w:p>
        </w:tc>
      </w:tr>
      <w:tr w:rsidR="002E3E50">
        <w:trPr>
          <w:trHeight w:val="2296"/>
        </w:trPr>
        <w:tc>
          <w:tcPr>
            <w:tcW w:w="8899" w:type="dxa"/>
          </w:tcPr>
          <w:p w:rsidR="002E3E50" w:rsidRPr="005F4CEC" w:rsidRDefault="006C7E01">
            <w:pPr>
              <w:pStyle w:val="TableParagraph"/>
              <w:spacing w:before="5" w:line="244" w:lineRule="auto"/>
              <w:ind w:right="94"/>
              <w:rPr>
                <w:rFonts w:ascii="仿宋" w:eastAsia="仿宋" w:hAnsi="仿宋"/>
                <w:sz w:val="24"/>
              </w:rPr>
            </w:pPr>
            <w:r w:rsidRPr="005F4CEC">
              <w:rPr>
                <w:rFonts w:ascii="仿宋" w:eastAsia="仿宋" w:hAnsi="仿宋" w:hint="eastAsia"/>
                <w:sz w:val="24"/>
              </w:rPr>
              <w:lastRenderedPageBreak/>
              <w:t>3.</w:t>
            </w:r>
            <w:r w:rsidRPr="005F4CEC">
              <w:rPr>
                <w:rFonts w:ascii="仿宋" w:eastAsia="仿宋" w:hAnsi="仿宋"/>
                <w:sz w:val="24"/>
              </w:rPr>
              <w:t>创新方法及途径（限500字）（主要陈述在教学模式、教学内容、教学活动、教学组织、教学方法与手段、教学评价等方面如何实现教学创新）</w:t>
            </w:r>
          </w:p>
          <w:p w:rsidR="005F4CEC" w:rsidRPr="005F4CEC" w:rsidRDefault="005F4CEC" w:rsidP="000F6D53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5F4CEC">
              <w:rPr>
                <w:rFonts w:ascii="仿宋" w:eastAsia="仿宋" w:hAnsi="仿宋"/>
                <w:sz w:val="24"/>
              </w:rPr>
              <w:t>3.1 “互联网+”教学与传统教学模式的结合</w:t>
            </w:r>
          </w:p>
          <w:p w:rsidR="005F4CEC" w:rsidRPr="005F4CEC" w:rsidRDefault="005F4CEC" w:rsidP="005F4CEC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5F4CEC">
              <w:rPr>
                <w:rFonts w:ascii="仿宋" w:eastAsia="仿宋" w:hAnsi="仿宋"/>
                <w:sz w:val="24"/>
              </w:rPr>
              <w:t>“线上”+“线下”教学模式，是对两种教学组织形式的有机结合，可以把学习者的学习由浅到深地引向深度学习。本课程借助学校在线教育平台及手机APP优慕课，实现了学生自主在线预习、学习和测试。</w:t>
            </w:r>
          </w:p>
          <w:p w:rsidR="005F4CEC" w:rsidRPr="005F4CEC" w:rsidRDefault="000F6D53" w:rsidP="005F4CEC">
            <w:pPr>
              <w:spacing w:line="500" w:lineRule="exact"/>
              <w:ind w:firstLine="40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  <w:r w:rsidR="005F4CEC" w:rsidRPr="005F4CEC">
              <w:rPr>
                <w:rFonts w:ascii="仿宋" w:eastAsia="仿宋" w:hAnsi="仿宋"/>
                <w:sz w:val="24"/>
              </w:rPr>
              <w:t>.2 室内教学和野外实践相结合</w:t>
            </w:r>
          </w:p>
          <w:p w:rsidR="005F4CEC" w:rsidRPr="005F4CEC" w:rsidRDefault="004600C2" w:rsidP="005F4CEC">
            <w:pPr>
              <w:spacing w:line="500" w:lineRule="exact"/>
              <w:ind w:firstLine="40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课程需要</w:t>
            </w:r>
            <w:r w:rsidR="005F4CEC" w:rsidRPr="005F4CEC">
              <w:rPr>
                <w:rFonts w:ascii="仿宋" w:eastAsia="仿宋" w:hAnsi="仿宋"/>
                <w:sz w:val="24"/>
              </w:rPr>
              <w:t>教师和学生将教学阵地转移到田间地头或者是荒山野岭，让学生更加直观的认知不同动物的形态特征。野外实习是对课堂理论知识的重要补充，也是认识动物资源、保护动物资源、调查动物生态的主要途径。</w:t>
            </w:r>
          </w:p>
          <w:p w:rsidR="005F4CEC" w:rsidRPr="005F4CEC" w:rsidRDefault="000F6D53" w:rsidP="005F4CEC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  <w:r w:rsidR="005F4CEC" w:rsidRPr="005F4CEC">
              <w:rPr>
                <w:rFonts w:ascii="仿宋" w:eastAsia="仿宋" w:hAnsi="仿宋"/>
                <w:sz w:val="24"/>
              </w:rPr>
              <w:t>.3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="005F4CEC" w:rsidRPr="005F4CEC">
              <w:rPr>
                <w:rFonts w:ascii="仿宋" w:eastAsia="仿宋" w:hAnsi="仿宋"/>
                <w:sz w:val="24"/>
              </w:rPr>
              <w:t>翻转课堂教学方法</w:t>
            </w:r>
          </w:p>
          <w:p w:rsidR="005F4CEC" w:rsidRPr="005F4CEC" w:rsidRDefault="005F4CEC" w:rsidP="005F4CEC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5F4CEC">
              <w:rPr>
                <w:rFonts w:ascii="仿宋" w:eastAsia="仿宋" w:hAnsi="仿宋"/>
                <w:sz w:val="24"/>
              </w:rPr>
              <w:t>要求学生在利用微视频掌握知识和技能的基础上提出创造性的思想</w:t>
            </w:r>
            <w:r w:rsidRPr="005F4CEC">
              <w:rPr>
                <w:rFonts w:ascii="仿宋" w:eastAsia="仿宋" w:hAnsi="仿宋" w:hint="eastAsia"/>
                <w:sz w:val="24"/>
              </w:rPr>
              <w:t>、</w:t>
            </w:r>
            <w:r w:rsidRPr="005F4CEC">
              <w:rPr>
                <w:rFonts w:ascii="仿宋" w:eastAsia="仿宋" w:hAnsi="仿宋"/>
                <w:sz w:val="24"/>
              </w:rPr>
              <w:t>想法，并在课堂上通过师生交互、同伴互助等多种方式、及多样化的评价方式不断</w:t>
            </w:r>
            <w:r w:rsidRPr="005F4CEC">
              <w:rPr>
                <w:rFonts w:ascii="仿宋" w:eastAsia="仿宋" w:hAnsi="仿宋" w:hint="eastAsia"/>
                <w:sz w:val="24"/>
              </w:rPr>
              <w:t>完善</w:t>
            </w:r>
            <w:r w:rsidRPr="005F4CEC">
              <w:rPr>
                <w:rFonts w:ascii="仿宋" w:eastAsia="仿宋" w:hAnsi="仿宋"/>
                <w:sz w:val="24"/>
              </w:rPr>
              <w:t>和验证学生的创造性思维，整个过程体现了知行合一的教育观。本课程具体的翻转课堂教学方法的步骤为：课程开发——自主学习——课堂内化——测试反馈——研讨总结。</w:t>
            </w:r>
          </w:p>
          <w:p w:rsidR="005F4CEC" w:rsidRPr="005F4CEC" w:rsidRDefault="000F6D53" w:rsidP="005F4CEC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  <w:r w:rsidR="005F4CEC" w:rsidRPr="005F4CEC">
              <w:rPr>
                <w:rFonts w:ascii="仿宋" w:eastAsia="仿宋" w:hAnsi="仿宋"/>
                <w:sz w:val="24"/>
              </w:rPr>
              <w:t>.4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="005F4CEC" w:rsidRPr="005F4CEC">
              <w:rPr>
                <w:rFonts w:ascii="仿宋" w:eastAsia="仿宋" w:hAnsi="仿宋"/>
                <w:sz w:val="24"/>
              </w:rPr>
              <w:t>积极心理学</w:t>
            </w:r>
            <w:r w:rsidR="005F4CEC" w:rsidRPr="005F4CEC">
              <w:rPr>
                <w:rFonts w:ascii="仿宋" w:eastAsia="仿宋" w:hAnsi="仿宋" w:hint="eastAsia"/>
                <w:sz w:val="24"/>
              </w:rPr>
              <w:t>教学</w:t>
            </w:r>
            <w:r w:rsidR="005F4CEC" w:rsidRPr="005F4CEC">
              <w:rPr>
                <w:rFonts w:ascii="仿宋" w:eastAsia="仿宋" w:hAnsi="仿宋"/>
                <w:sz w:val="24"/>
              </w:rPr>
              <w:t>法</w:t>
            </w:r>
          </w:p>
          <w:p w:rsidR="005F4CEC" w:rsidRPr="005F4CEC" w:rsidRDefault="005F4CEC" w:rsidP="005F4CEC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5F4CEC">
              <w:rPr>
                <w:rFonts w:ascii="仿宋" w:eastAsia="仿宋" w:hAnsi="仿宋"/>
                <w:sz w:val="24"/>
              </w:rPr>
              <w:t>教学过程</w:t>
            </w:r>
            <w:r w:rsidRPr="005F4CEC">
              <w:rPr>
                <w:rFonts w:ascii="仿宋" w:eastAsia="仿宋" w:hAnsi="仿宋" w:hint="eastAsia"/>
                <w:sz w:val="24"/>
              </w:rPr>
              <w:t>中</w:t>
            </w:r>
            <w:r w:rsidRPr="005F4CEC">
              <w:rPr>
                <w:rFonts w:ascii="仿宋" w:eastAsia="仿宋" w:hAnsi="仿宋"/>
                <w:sz w:val="24"/>
              </w:rPr>
              <w:t>构建积极的师生关系，理顺动物学</w:t>
            </w:r>
            <w:r w:rsidR="004600C2">
              <w:rPr>
                <w:rFonts w:ascii="仿宋" w:eastAsia="仿宋" w:hAnsi="仿宋" w:hint="eastAsia"/>
                <w:sz w:val="24"/>
              </w:rPr>
              <w:t>及</w:t>
            </w:r>
            <w:r w:rsidRPr="005F4CEC">
              <w:rPr>
                <w:rFonts w:ascii="仿宋" w:eastAsia="仿宋" w:hAnsi="仿宋"/>
                <w:sz w:val="24"/>
              </w:rPr>
              <w:t>实验教学过程中的预习</w:t>
            </w:r>
            <w:r w:rsidR="004600C2">
              <w:rPr>
                <w:rFonts w:ascii="仿宋" w:eastAsia="仿宋" w:hAnsi="仿宋" w:hint="eastAsia"/>
                <w:sz w:val="24"/>
              </w:rPr>
              <w:t>、讨论、总结</w:t>
            </w:r>
            <w:r w:rsidRPr="005F4CEC">
              <w:rPr>
                <w:rFonts w:ascii="仿宋" w:eastAsia="仿宋" w:hAnsi="仿宋"/>
                <w:sz w:val="24"/>
              </w:rPr>
              <w:t>等各环节，达到预期的教学目的。在</w:t>
            </w:r>
            <w:r w:rsidR="004600C2">
              <w:rPr>
                <w:rFonts w:ascii="仿宋" w:eastAsia="仿宋" w:hAnsi="仿宋" w:hint="eastAsia"/>
                <w:sz w:val="24"/>
              </w:rPr>
              <w:t>实验</w:t>
            </w:r>
            <w:r w:rsidRPr="005F4CEC">
              <w:rPr>
                <w:rFonts w:ascii="仿宋" w:eastAsia="仿宋" w:hAnsi="仿宋"/>
                <w:sz w:val="24"/>
              </w:rPr>
              <w:t>课程考核中，</w:t>
            </w:r>
            <w:r w:rsidR="004600C2">
              <w:rPr>
                <w:rFonts w:ascii="仿宋" w:eastAsia="仿宋" w:hAnsi="仿宋" w:hint="eastAsia"/>
                <w:sz w:val="24"/>
              </w:rPr>
              <w:t>通过实验设计</w:t>
            </w:r>
            <w:r w:rsidR="006504CE">
              <w:rPr>
                <w:rFonts w:ascii="仿宋" w:eastAsia="仿宋" w:hAnsi="仿宋" w:hint="eastAsia"/>
                <w:sz w:val="24"/>
              </w:rPr>
              <w:t>、操作和总结等环节</w:t>
            </w:r>
            <w:r w:rsidRPr="005F4CEC">
              <w:rPr>
                <w:rFonts w:ascii="仿宋" w:eastAsia="仿宋" w:hAnsi="仿宋"/>
                <w:sz w:val="24"/>
              </w:rPr>
              <w:t>，提高学生考核的效果，</w:t>
            </w:r>
            <w:r w:rsidR="006504CE">
              <w:rPr>
                <w:rFonts w:ascii="仿宋" w:eastAsia="仿宋" w:hAnsi="仿宋" w:hint="eastAsia"/>
                <w:sz w:val="24"/>
              </w:rPr>
              <w:t>培养学生</w:t>
            </w:r>
            <w:r w:rsidRPr="005F4CEC">
              <w:rPr>
                <w:rFonts w:ascii="仿宋" w:eastAsia="仿宋" w:hAnsi="仿宋"/>
                <w:sz w:val="24"/>
              </w:rPr>
              <w:t>动手能力、合作能力和实践创新能力。</w:t>
            </w:r>
          </w:p>
          <w:p w:rsidR="002E3E50" w:rsidRPr="005F4CEC" w:rsidRDefault="002E3E50">
            <w:pPr>
              <w:pStyle w:val="TableParagraph"/>
              <w:spacing w:before="5" w:line="244" w:lineRule="auto"/>
              <w:ind w:right="94"/>
              <w:rPr>
                <w:rFonts w:ascii="仿宋" w:eastAsia="仿宋" w:hAnsi="仿宋"/>
                <w:sz w:val="24"/>
              </w:rPr>
            </w:pPr>
          </w:p>
          <w:p w:rsidR="002E3E50" w:rsidRPr="005F4CEC" w:rsidRDefault="002E3E50">
            <w:pPr>
              <w:pStyle w:val="TableParagraph"/>
              <w:spacing w:before="5" w:line="244" w:lineRule="auto"/>
              <w:ind w:right="94"/>
              <w:rPr>
                <w:rFonts w:ascii="仿宋" w:eastAsia="仿宋" w:hAnsi="仿宋"/>
                <w:sz w:val="24"/>
              </w:rPr>
            </w:pPr>
          </w:p>
        </w:tc>
      </w:tr>
      <w:tr w:rsidR="002E3E50">
        <w:trPr>
          <w:trHeight w:val="3883"/>
        </w:trPr>
        <w:tc>
          <w:tcPr>
            <w:tcW w:w="8899" w:type="dxa"/>
          </w:tcPr>
          <w:p w:rsidR="002E3E50" w:rsidRDefault="006C7E01">
            <w:pPr>
              <w:pStyle w:val="TableParagraph"/>
              <w:spacing w:before="5" w:line="242" w:lineRule="auto"/>
              <w:ind w:right="92"/>
              <w:rPr>
                <w:sz w:val="21"/>
              </w:rPr>
            </w:pPr>
            <w:r>
              <w:rPr>
                <w:rFonts w:hint="eastAsia"/>
                <w:spacing w:val="-6"/>
                <w:sz w:val="21"/>
                <w:lang w:val="en-US"/>
              </w:rPr>
              <w:t>4.</w:t>
            </w:r>
            <w:r>
              <w:rPr>
                <w:spacing w:val="-6"/>
                <w:sz w:val="21"/>
              </w:rPr>
              <w:t>教学创新效果及成果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限</w:t>
            </w:r>
            <w:r>
              <w:rPr>
                <w:rFonts w:ascii="Times New Roman" w:eastAsia="Times New Roman"/>
                <w:sz w:val="21"/>
              </w:rPr>
              <w:t>300</w:t>
            </w:r>
            <w:r>
              <w:rPr>
                <w:sz w:val="21"/>
              </w:rPr>
              <w:t>字</w:t>
            </w:r>
            <w:r>
              <w:rPr>
                <w:spacing w:val="-23"/>
                <w:sz w:val="21"/>
              </w:rPr>
              <w:t>）（</w:t>
            </w:r>
            <w:r>
              <w:rPr>
                <w:spacing w:val="-5"/>
                <w:sz w:val="21"/>
              </w:rPr>
              <w:t>主要陈述通过实施教学改革创新，所取得的主要教育教学</w:t>
            </w:r>
            <w:r>
              <w:rPr>
                <w:spacing w:val="-4"/>
                <w:sz w:val="21"/>
              </w:rPr>
              <w:t>效果与成果、学生反馈，以及推广应用情况</w:t>
            </w:r>
            <w:r>
              <w:rPr>
                <w:sz w:val="21"/>
              </w:rPr>
              <w:t>）</w:t>
            </w:r>
          </w:p>
          <w:p w:rsidR="002E3E50" w:rsidRDefault="008A1F98" w:rsidP="003D52CC">
            <w:pPr>
              <w:pStyle w:val="TableParagraph"/>
              <w:spacing w:before="5" w:line="242" w:lineRule="auto"/>
              <w:ind w:right="92" w:firstLineChars="200" w:firstLine="480"/>
              <w:rPr>
                <w:rFonts w:ascii="仿宋" w:eastAsia="仿宋" w:hAnsi="仿宋"/>
                <w:sz w:val="24"/>
              </w:rPr>
            </w:pPr>
            <w:r w:rsidRPr="008A1F98">
              <w:rPr>
                <w:rFonts w:ascii="仿宋" w:eastAsia="仿宋" w:hAnsi="仿宋" w:hint="eastAsia"/>
                <w:sz w:val="24"/>
              </w:rPr>
              <w:t>目前我校生物科学专业学生有170多名（生物19班、生物20班、生物21班和生物22班），根据我校的生物科学专业教学计划安排，动物学、动物学实验、动物学野外实习皆在二、三学期正常开设。动植物检疫专业、动物科学专业和生物技术专业学生共200多名（动检4个年级、动科3个年级和生物技术2个年级），根据相关专业教学大纲和教学计划安排，动物学、动物学实验皆在第一或第二学期正常开设。通过理论学习、实验实践、综合科学研究训练、野外工作基本技能训练和标本室建设，有效锻炼了学生的动手操作能力，为后续课程的学习和技能训练打下良好的基础。同时也补充了我校动物学标本室和青藏高原动植物标本认知馆。经过标本制作、实习报告撰写（调查报告）、学术论文撰写和标本数据库建设，锻炼学生的创新能力和创新意识。</w:t>
            </w:r>
          </w:p>
          <w:p w:rsidR="003D52CC" w:rsidRDefault="003D52CC" w:rsidP="003D52CC">
            <w:pPr>
              <w:pStyle w:val="TableParagraph"/>
              <w:spacing w:before="5" w:line="242" w:lineRule="auto"/>
              <w:ind w:right="92" w:firstLineChars="200" w:firstLine="420"/>
              <w:rPr>
                <w:sz w:val="21"/>
              </w:rPr>
            </w:pPr>
          </w:p>
          <w:p w:rsidR="002E3E50" w:rsidRDefault="002E3E50">
            <w:pPr>
              <w:pStyle w:val="TableParagraph"/>
              <w:spacing w:before="5" w:line="242" w:lineRule="auto"/>
              <w:ind w:right="92"/>
              <w:rPr>
                <w:sz w:val="21"/>
              </w:rPr>
            </w:pPr>
          </w:p>
          <w:p w:rsidR="002E3E50" w:rsidRDefault="002E3E50">
            <w:pPr>
              <w:pStyle w:val="TableParagraph"/>
              <w:spacing w:before="5" w:line="242" w:lineRule="auto"/>
              <w:ind w:right="92"/>
              <w:rPr>
                <w:sz w:val="21"/>
              </w:rPr>
            </w:pPr>
          </w:p>
        </w:tc>
      </w:tr>
    </w:tbl>
    <w:p w:rsidR="002E3E50" w:rsidRDefault="006C7E01">
      <w:pPr>
        <w:spacing w:line="301" w:lineRule="exact"/>
        <w:ind w:left="460"/>
        <w:rPr>
          <w:rFonts w:ascii="Microsoft JhengHei"/>
          <w:b/>
          <w:sz w:val="24"/>
        </w:rPr>
      </w:pPr>
      <w:r>
        <w:rPr>
          <w:rFonts w:ascii="Microsoft JhengHei"/>
          <w:b/>
          <w:w w:val="200"/>
          <w:sz w:val="24"/>
        </w:rPr>
        <w:t xml:space="preserve"> </w:t>
      </w:r>
    </w:p>
    <w:p w:rsidR="002E3E50" w:rsidRDefault="008A1F98">
      <w:pPr>
        <w:spacing w:line="411" w:lineRule="exact"/>
        <w:ind w:left="460"/>
        <w:rPr>
          <w:rFonts w:ascii="Microsoft JhengHei" w:eastAsia="Microsoft JhengHei"/>
          <w:b/>
          <w:sz w:val="24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228600</wp:posOffset>
                </wp:positionV>
                <wp:extent cx="5730240" cy="8086725"/>
                <wp:effectExtent l="0" t="0" r="3810" b="9525"/>
                <wp:wrapNone/>
                <wp:docPr id="4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0240" cy="808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59"/>
                              <w:gridCol w:w="7480"/>
                            </w:tblGrid>
                            <w:tr w:rsidR="008F2A6B">
                              <w:trPr>
                                <w:trHeight w:val="3297"/>
                              </w:trPr>
                              <w:tc>
                                <w:tcPr>
                                  <w:tcW w:w="1459" w:type="dxa"/>
                                </w:tcPr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spacing w:before="6"/>
                                    <w:rPr>
                                      <w:rFonts w:ascii="Microsoft JhengHei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spacing w:line="244" w:lineRule="auto"/>
                                    <w:ind w:right="302" w:firstLineChars="100" w:firstLine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院系</w:t>
                                  </w:r>
                                  <w:r>
                                    <w:rPr>
                                      <w:sz w:val="21"/>
                                    </w:rPr>
                                    <w:t>意见</w:t>
                                  </w:r>
                                </w:p>
                              </w:tc>
                              <w:tc>
                                <w:tcPr>
                                  <w:tcW w:w="7480" w:type="dxa"/>
                                </w:tcPr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spacing w:before="6"/>
                                    <w:rPr>
                                      <w:rFonts w:ascii="Microsoft JhengHei"/>
                                      <w:b/>
                                      <w:sz w:val="19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spacing w:before="1"/>
                                    <w:ind w:left="56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（盖章）</w:t>
                                  </w:r>
                                </w:p>
                                <w:p w:rsidR="008F2A6B" w:rsidRDefault="008F2A6B">
                                  <w:pPr>
                                    <w:pStyle w:val="TableParagraph"/>
                                    <w:tabs>
                                      <w:tab w:val="left" w:pos="5869"/>
                                      <w:tab w:val="left" w:pos="6469"/>
                                    </w:tabs>
                                    <w:spacing w:before="93"/>
                                    <w:ind w:left="52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8F2A6B">
                              <w:trPr>
                                <w:trHeight w:val="4332"/>
                              </w:trPr>
                              <w:tc>
                                <w:tcPr>
                                  <w:tcW w:w="1459" w:type="dxa"/>
                                </w:tcPr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JhengHei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spacing w:line="244" w:lineRule="auto"/>
                                    <w:ind w:left="314" w:right="30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院系</w:t>
                                  </w:r>
                                  <w:r>
                                    <w:rPr>
                                      <w:sz w:val="21"/>
                                    </w:rPr>
                                    <w:t>政治审查意见</w:t>
                                  </w:r>
                                </w:p>
                              </w:tc>
                              <w:tc>
                                <w:tcPr>
                                  <w:tcW w:w="7480" w:type="dxa"/>
                                </w:tcPr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Microsoft JhengHei"/>
                                      <w:b/>
                                      <w:sz w:val="12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该课程内容及上传的申报材料思想导向正确，不存在思想性问题。</w:t>
                                  </w:r>
                                </w:p>
                                <w:p w:rsidR="008F2A6B" w:rsidRDefault="008F2A6B">
                                  <w:pPr>
                                    <w:pStyle w:val="TableParagraph"/>
                                    <w:spacing w:before="132" w:line="357" w:lineRule="auto"/>
                                    <w:ind w:left="107" w:right="372"/>
                                    <w:rPr>
                                      <w:spacing w:val="-5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主讲教师及团队成员遵纪守法，无违法违纪行为，不存在师德师风问题、学术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不端等问题，三年内未出现过教学事故。</w:t>
                                  </w:r>
                                </w:p>
                                <w:p w:rsidR="008F2A6B" w:rsidRDefault="008F2A6B">
                                  <w:pPr>
                                    <w:pStyle w:val="TableParagraph"/>
                                    <w:spacing w:before="132" w:line="357" w:lineRule="auto"/>
                                    <w:ind w:left="107" w:right="372"/>
                                    <w:rPr>
                                      <w:spacing w:val="-5"/>
                                      <w:sz w:val="21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tabs>
                                      <w:tab w:val="left" w:pos="5907"/>
                                      <w:tab w:val="left" w:pos="6507"/>
                                    </w:tabs>
                                    <w:spacing w:line="400" w:lineRule="atLeast"/>
                                    <w:ind w:left="5307" w:right="499" w:hanging="2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党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总支</w:t>
                                  </w:r>
                                  <w:r>
                                    <w:rPr>
                                      <w:sz w:val="24"/>
                                    </w:rPr>
                                    <w:t>（盖章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） </w:t>
                                  </w: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8F2A6B">
                              <w:trPr>
                                <w:trHeight w:val="4949"/>
                              </w:trPr>
                              <w:tc>
                                <w:tcPr>
                                  <w:tcW w:w="1459" w:type="dxa"/>
                                </w:tcPr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Microsoft JhengHei"/>
                                      <w:b/>
                                      <w:sz w:val="29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教务处</w:t>
                                  </w:r>
                                  <w:r>
                                    <w:rPr>
                                      <w:sz w:val="21"/>
                                    </w:rPr>
                                    <w:t>意见</w:t>
                                  </w:r>
                                </w:p>
                              </w:tc>
                              <w:tc>
                                <w:tcPr>
                                  <w:tcW w:w="7480" w:type="dxa"/>
                                </w:tcPr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40CF7" w:rsidRDefault="00740CF7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40CF7" w:rsidRDefault="00740CF7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Microsoft JhengHei"/>
                                      <w:b/>
                                      <w:sz w:val="29"/>
                                    </w:rPr>
                                  </w:pPr>
                                </w:p>
                                <w:p w:rsidR="008F2A6B" w:rsidRDefault="008F2A6B">
                                  <w:pPr>
                                    <w:pStyle w:val="TableParagraph"/>
                                    <w:tabs>
                                      <w:tab w:val="left" w:pos="5749"/>
                                      <w:tab w:val="left" w:pos="6349"/>
                                    </w:tabs>
                                    <w:spacing w:before="1" w:line="400" w:lineRule="atLeast"/>
                                    <w:ind w:right="619" w:firstLineChars="2000" w:firstLine="4800"/>
                                    <w:rPr>
                                      <w:spacing w:val="-1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教务处</w:t>
                                  </w:r>
                                  <w:r>
                                    <w:rPr>
                                      <w:sz w:val="24"/>
                                    </w:rPr>
                                    <w:t>（盖章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>）</w:t>
                                  </w:r>
                                </w:p>
                                <w:p w:rsidR="008F2A6B" w:rsidRDefault="008F2A6B" w:rsidP="009333B7">
                                  <w:pPr>
                                    <w:pStyle w:val="TableParagraph"/>
                                    <w:tabs>
                                      <w:tab w:val="left" w:pos="5749"/>
                                      <w:tab w:val="left" w:pos="6349"/>
                                    </w:tabs>
                                    <w:spacing w:before="1" w:line="400" w:lineRule="atLeast"/>
                                    <w:ind w:right="619" w:firstLineChars="2200" w:firstLine="49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6"/>
                                      <w:sz w:val="24"/>
                                      <w:lang w:val="en-U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8F2A6B" w:rsidRDefault="008F2A6B" w:rsidP="000F6D53">
                            <w:pPr>
                              <w:pStyle w:val="a4"/>
                            </w:pP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6" type="#_x0000_t202" style="position:absolute;left:0;text-align:left;margin-left:72.75pt;margin-top:18pt;width:451.2pt;height:6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59"/>
                        <w:gridCol w:w="7480"/>
                      </w:tblGrid>
                      <w:tr w:rsidR="008F2A6B">
                        <w:trPr>
                          <w:trHeight w:val="3297"/>
                        </w:trPr>
                        <w:tc>
                          <w:tcPr>
                            <w:tcW w:w="1459" w:type="dxa"/>
                          </w:tcPr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spacing w:before="6"/>
                              <w:rPr>
                                <w:rFonts w:ascii="Microsoft JhengHei"/>
                                <w:b/>
                                <w:sz w:val="15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spacing w:line="244" w:lineRule="auto"/>
                              <w:ind w:right="302" w:firstLineChars="100" w:firstLine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院系</w:t>
                            </w:r>
                            <w:r>
                              <w:rPr>
                                <w:sz w:val="21"/>
                              </w:rPr>
                              <w:t>意见</w:t>
                            </w:r>
                          </w:p>
                        </w:tc>
                        <w:tc>
                          <w:tcPr>
                            <w:tcW w:w="7480" w:type="dxa"/>
                          </w:tcPr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spacing w:before="6"/>
                              <w:rPr>
                                <w:rFonts w:ascii="Microsoft JhengHei"/>
                                <w:b/>
                                <w:sz w:val="19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spacing w:before="1"/>
                              <w:ind w:left="56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（盖章）</w:t>
                            </w:r>
                          </w:p>
                          <w:p w:rsidR="008F2A6B" w:rsidRDefault="008F2A6B">
                            <w:pPr>
                              <w:pStyle w:val="TableParagraph"/>
                              <w:tabs>
                                <w:tab w:val="left" w:pos="5869"/>
                                <w:tab w:val="left" w:pos="6469"/>
                              </w:tabs>
                              <w:spacing w:before="93"/>
                              <w:ind w:left="52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8F2A6B">
                        <w:trPr>
                          <w:trHeight w:val="4332"/>
                        </w:trPr>
                        <w:tc>
                          <w:tcPr>
                            <w:tcW w:w="1459" w:type="dxa"/>
                          </w:tcPr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spacing w:before="5"/>
                              <w:rPr>
                                <w:rFonts w:ascii="Microsoft JhengHei"/>
                                <w:b/>
                                <w:sz w:val="16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spacing w:line="244" w:lineRule="auto"/>
                              <w:ind w:left="314" w:right="30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院系</w:t>
                            </w:r>
                            <w:r>
                              <w:rPr>
                                <w:sz w:val="21"/>
                              </w:rPr>
                              <w:t>政治审查意见</w:t>
                            </w:r>
                          </w:p>
                        </w:tc>
                        <w:tc>
                          <w:tcPr>
                            <w:tcW w:w="7480" w:type="dxa"/>
                          </w:tcPr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spacing w:before="14"/>
                              <w:rPr>
                                <w:rFonts w:ascii="Microsoft JhengHei"/>
                                <w:b/>
                                <w:sz w:val="12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该课程内容及上传的申报材料思想导向正确，不存在思想性问题。</w:t>
                            </w:r>
                          </w:p>
                          <w:p w:rsidR="008F2A6B" w:rsidRDefault="008F2A6B">
                            <w:pPr>
                              <w:pStyle w:val="TableParagraph"/>
                              <w:spacing w:before="132" w:line="357" w:lineRule="auto"/>
                              <w:ind w:left="107" w:right="372"/>
                              <w:rPr>
                                <w:spacing w:val="-5"/>
                                <w:sz w:val="21"/>
                              </w:rPr>
                            </w:pPr>
                            <w:r>
                              <w:rPr>
                                <w:spacing w:val="-9"/>
                                <w:sz w:val="21"/>
                              </w:rPr>
                              <w:t>主讲教师及团队成员遵纪守法，无违法违纪行为，不存在师德师风问题、学术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不端等问题，三年内未出现过教学事故。</w:t>
                            </w:r>
                          </w:p>
                          <w:p w:rsidR="008F2A6B" w:rsidRDefault="008F2A6B">
                            <w:pPr>
                              <w:pStyle w:val="TableParagraph"/>
                              <w:spacing w:before="132" w:line="357" w:lineRule="auto"/>
                              <w:ind w:left="107" w:right="372"/>
                              <w:rPr>
                                <w:spacing w:val="-5"/>
                                <w:sz w:val="21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spacing w:before="4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tabs>
                                <w:tab w:val="left" w:pos="5907"/>
                                <w:tab w:val="left" w:pos="6507"/>
                              </w:tabs>
                              <w:spacing w:line="400" w:lineRule="atLeast"/>
                              <w:ind w:left="5307" w:right="499" w:hanging="2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总支</w:t>
                            </w:r>
                            <w:r>
                              <w:rPr>
                                <w:sz w:val="24"/>
                              </w:rPr>
                              <w:t>（盖章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） </w:t>
                            </w: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8F2A6B">
                        <w:trPr>
                          <w:trHeight w:val="4949"/>
                        </w:trPr>
                        <w:tc>
                          <w:tcPr>
                            <w:tcW w:w="1459" w:type="dxa"/>
                          </w:tcPr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spacing w:before="8"/>
                              <w:rPr>
                                <w:rFonts w:ascii="Microsoft JhengHei"/>
                                <w:b/>
                                <w:sz w:val="29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教务处</w:t>
                            </w:r>
                            <w:r>
                              <w:rPr>
                                <w:sz w:val="21"/>
                              </w:rPr>
                              <w:t>意见</w:t>
                            </w:r>
                          </w:p>
                        </w:tc>
                        <w:tc>
                          <w:tcPr>
                            <w:tcW w:w="7480" w:type="dxa"/>
                          </w:tcPr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 w:rsidR="00740CF7" w:rsidRDefault="00740CF7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 w:rsidR="00740CF7" w:rsidRDefault="00740CF7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spacing w:before="8"/>
                              <w:rPr>
                                <w:rFonts w:ascii="Microsoft JhengHei"/>
                                <w:b/>
                                <w:sz w:val="29"/>
                              </w:rPr>
                            </w:pPr>
                          </w:p>
                          <w:p w:rsidR="008F2A6B" w:rsidRDefault="008F2A6B">
                            <w:pPr>
                              <w:pStyle w:val="TableParagraph"/>
                              <w:tabs>
                                <w:tab w:val="left" w:pos="5749"/>
                                <w:tab w:val="left" w:pos="6349"/>
                              </w:tabs>
                              <w:spacing w:before="1" w:line="400" w:lineRule="atLeast"/>
                              <w:ind w:right="619" w:firstLineChars="2000" w:firstLine="4800"/>
                              <w:rPr>
                                <w:spacing w:val="-16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教务处</w:t>
                            </w:r>
                            <w:r>
                              <w:rPr>
                                <w:sz w:val="24"/>
                              </w:rPr>
                              <w:t>（盖章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>）</w:t>
                            </w:r>
                          </w:p>
                          <w:p w:rsidR="008F2A6B" w:rsidRDefault="008F2A6B" w:rsidP="009333B7">
                            <w:pPr>
                              <w:pStyle w:val="TableParagraph"/>
                              <w:tabs>
                                <w:tab w:val="left" w:pos="5749"/>
                                <w:tab w:val="left" w:pos="6349"/>
                              </w:tabs>
                              <w:spacing w:before="1" w:line="400" w:lineRule="atLeast"/>
                              <w:ind w:right="619" w:firstLineChars="2200" w:firstLine="492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  <w:sz w:val="24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</w:tbl>
                    <w:p w:rsidR="008F2A6B" w:rsidRDefault="008F2A6B" w:rsidP="000F6D53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C7E01">
        <w:rPr>
          <w:rFonts w:ascii="Microsoft JhengHei" w:eastAsia="Microsoft JhengHei" w:hint="eastAsia"/>
          <w:b/>
          <w:sz w:val="24"/>
        </w:rPr>
        <w:t>四、推荐意见</w:t>
      </w:r>
      <w:r w:rsidR="006C7E01">
        <w:rPr>
          <w:rFonts w:ascii="Microsoft JhengHei" w:eastAsia="Microsoft JhengHei" w:hint="eastAsia"/>
          <w:b/>
          <w:w w:val="200"/>
          <w:sz w:val="24"/>
        </w:rPr>
        <w:t xml:space="preserve"> </w:t>
      </w:r>
    </w:p>
    <w:p w:rsidR="002E3E50" w:rsidRDefault="002E3E50">
      <w:pPr>
        <w:spacing w:line="411" w:lineRule="exact"/>
        <w:rPr>
          <w:rFonts w:ascii="Microsoft JhengHei" w:eastAsia="Microsoft JhengHei"/>
          <w:sz w:val="24"/>
        </w:rPr>
        <w:sectPr w:rsidR="002E3E50">
          <w:pgSz w:w="11930" w:h="16840"/>
          <w:pgMar w:top="1380" w:right="1220" w:bottom="280" w:left="1340" w:header="720" w:footer="720" w:gutter="0"/>
          <w:cols w:space="720"/>
        </w:sectPr>
      </w:pPr>
    </w:p>
    <w:p w:rsidR="002E3E50" w:rsidRDefault="002E3E50" w:rsidP="000F6D53">
      <w:pPr>
        <w:spacing w:line="280" w:lineRule="auto"/>
        <w:ind w:right="457"/>
        <w:jc w:val="both"/>
        <w:rPr>
          <w:sz w:val="24"/>
        </w:rPr>
        <w:sectPr w:rsidR="002E3E50">
          <w:pgSz w:w="11930" w:h="16840"/>
          <w:pgMar w:top="1460" w:right="1220" w:bottom="280" w:left="1340" w:header="720" w:footer="720" w:gutter="0"/>
          <w:cols w:space="720"/>
        </w:sectPr>
      </w:pPr>
    </w:p>
    <w:p w:rsidR="002E3E50" w:rsidRDefault="002E3E50">
      <w:pPr>
        <w:pStyle w:val="a0"/>
        <w:ind w:firstLineChars="0" w:firstLine="0"/>
        <w:rPr>
          <w:rFonts w:ascii="Gautami" w:hAnsi="Gautami" w:cs="Gautami" w:hint="eastAsia"/>
          <w:w w:val="105"/>
          <w:sz w:val="30"/>
          <w:lang w:val="en-US"/>
        </w:rPr>
        <w:sectPr w:rsidR="002E3E50">
          <w:type w:val="continuous"/>
          <w:pgSz w:w="16840" w:h="11910" w:orient="landscape"/>
          <w:pgMar w:top="1600" w:right="1180" w:bottom="280" w:left="1180" w:header="720" w:footer="720" w:gutter="0"/>
          <w:cols w:num="2" w:space="720" w:equalWidth="0">
            <w:col w:w="997" w:space="207"/>
            <w:col w:w="13276"/>
          </w:cols>
        </w:sectPr>
      </w:pPr>
    </w:p>
    <w:p w:rsidR="002E3E50" w:rsidRDefault="002E3E50" w:rsidP="000F6D53">
      <w:pPr>
        <w:rPr>
          <w:rFonts w:ascii="仿宋" w:eastAsia="仿宋" w:hAnsi="仿宋" w:cs="仿宋"/>
          <w:lang w:val="en-US"/>
        </w:rPr>
      </w:pPr>
    </w:p>
    <w:sectPr w:rsidR="002E3E50" w:rsidSect="002E3E50">
      <w:pgSz w:w="11910" w:h="16840"/>
      <w:pgMar w:top="1519" w:right="1678" w:bottom="567" w:left="168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C25" w:rsidRDefault="00DB4C25">
      <w:r>
        <w:separator/>
      </w:r>
    </w:p>
  </w:endnote>
  <w:endnote w:type="continuationSeparator" w:id="0">
    <w:p w:rsidR="00DB4C25" w:rsidRDefault="00DB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Malgun Gothic Semiligh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C25" w:rsidRDefault="00DB4C25">
      <w:r>
        <w:separator/>
      </w:r>
    </w:p>
  </w:footnote>
  <w:footnote w:type="continuationSeparator" w:id="0">
    <w:p w:rsidR="00DB4C25" w:rsidRDefault="00DB4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Njg3NjFmNTMwZDgyMzRjMWUzOTA2NTI3NGMzMTAifQ=="/>
  </w:docVars>
  <w:rsids>
    <w:rsidRoot w:val="002E3E50"/>
    <w:rsid w:val="000F6D53"/>
    <w:rsid w:val="002151AB"/>
    <w:rsid w:val="00293B3E"/>
    <w:rsid w:val="002D04DE"/>
    <w:rsid w:val="002E3E50"/>
    <w:rsid w:val="003D52CC"/>
    <w:rsid w:val="004600C2"/>
    <w:rsid w:val="005952C7"/>
    <w:rsid w:val="005F4CEC"/>
    <w:rsid w:val="006504CE"/>
    <w:rsid w:val="006C7E01"/>
    <w:rsid w:val="00740CF7"/>
    <w:rsid w:val="007F73DF"/>
    <w:rsid w:val="008A1F98"/>
    <w:rsid w:val="008F2A6B"/>
    <w:rsid w:val="009333B7"/>
    <w:rsid w:val="00D941A6"/>
    <w:rsid w:val="00DB4C25"/>
    <w:rsid w:val="00FD6287"/>
    <w:rsid w:val="012A21EB"/>
    <w:rsid w:val="018C384E"/>
    <w:rsid w:val="019F3F1A"/>
    <w:rsid w:val="02B571DE"/>
    <w:rsid w:val="03E80687"/>
    <w:rsid w:val="056B7548"/>
    <w:rsid w:val="059433AF"/>
    <w:rsid w:val="05B82899"/>
    <w:rsid w:val="07596623"/>
    <w:rsid w:val="08575BCA"/>
    <w:rsid w:val="08806781"/>
    <w:rsid w:val="088139B3"/>
    <w:rsid w:val="0E4C2BC3"/>
    <w:rsid w:val="0EA325B7"/>
    <w:rsid w:val="0EB14497"/>
    <w:rsid w:val="0FA0332A"/>
    <w:rsid w:val="15FB1B6C"/>
    <w:rsid w:val="16315EBE"/>
    <w:rsid w:val="180725A6"/>
    <w:rsid w:val="18956BD8"/>
    <w:rsid w:val="1968793B"/>
    <w:rsid w:val="19886992"/>
    <w:rsid w:val="1AA50C28"/>
    <w:rsid w:val="1AD35C6E"/>
    <w:rsid w:val="1B66485B"/>
    <w:rsid w:val="1B783B3B"/>
    <w:rsid w:val="1B82442C"/>
    <w:rsid w:val="1B9211AC"/>
    <w:rsid w:val="1C602FED"/>
    <w:rsid w:val="1D4C2CE9"/>
    <w:rsid w:val="1F4E0C33"/>
    <w:rsid w:val="226F5986"/>
    <w:rsid w:val="22C63BC7"/>
    <w:rsid w:val="22CD6F6E"/>
    <w:rsid w:val="24916EF0"/>
    <w:rsid w:val="25824DFC"/>
    <w:rsid w:val="2594347F"/>
    <w:rsid w:val="25A66799"/>
    <w:rsid w:val="26570B44"/>
    <w:rsid w:val="26F9710E"/>
    <w:rsid w:val="282B1B83"/>
    <w:rsid w:val="2A747BAC"/>
    <w:rsid w:val="2AB03727"/>
    <w:rsid w:val="2B104B41"/>
    <w:rsid w:val="2B4C03FA"/>
    <w:rsid w:val="2B591EE6"/>
    <w:rsid w:val="2C6B5C53"/>
    <w:rsid w:val="2C877782"/>
    <w:rsid w:val="2D4E6DD1"/>
    <w:rsid w:val="2D613652"/>
    <w:rsid w:val="2D8A0E99"/>
    <w:rsid w:val="2E2F7F42"/>
    <w:rsid w:val="2EA65243"/>
    <w:rsid w:val="2EFC6956"/>
    <w:rsid w:val="3004596C"/>
    <w:rsid w:val="303625F7"/>
    <w:rsid w:val="303E3DC7"/>
    <w:rsid w:val="30C41808"/>
    <w:rsid w:val="310248A3"/>
    <w:rsid w:val="314D3E18"/>
    <w:rsid w:val="315439F5"/>
    <w:rsid w:val="323C658E"/>
    <w:rsid w:val="32E6530F"/>
    <w:rsid w:val="33546BFB"/>
    <w:rsid w:val="33635E53"/>
    <w:rsid w:val="33AB66B2"/>
    <w:rsid w:val="35D03B9B"/>
    <w:rsid w:val="39214B28"/>
    <w:rsid w:val="3936406F"/>
    <w:rsid w:val="3A096920"/>
    <w:rsid w:val="3B225C51"/>
    <w:rsid w:val="3B2F7A47"/>
    <w:rsid w:val="3B4C0F20"/>
    <w:rsid w:val="3B9A612F"/>
    <w:rsid w:val="3BAF2A9A"/>
    <w:rsid w:val="3E316364"/>
    <w:rsid w:val="3EBF0726"/>
    <w:rsid w:val="40367EDF"/>
    <w:rsid w:val="41D6616E"/>
    <w:rsid w:val="422844C0"/>
    <w:rsid w:val="44183734"/>
    <w:rsid w:val="44242F2D"/>
    <w:rsid w:val="442A3127"/>
    <w:rsid w:val="4601624E"/>
    <w:rsid w:val="460D040E"/>
    <w:rsid w:val="462A3D35"/>
    <w:rsid w:val="477E43F0"/>
    <w:rsid w:val="48362C52"/>
    <w:rsid w:val="488066AD"/>
    <w:rsid w:val="493F74A8"/>
    <w:rsid w:val="499C2967"/>
    <w:rsid w:val="49A53A03"/>
    <w:rsid w:val="49C75143"/>
    <w:rsid w:val="49D23EBB"/>
    <w:rsid w:val="49EA2C62"/>
    <w:rsid w:val="4A340654"/>
    <w:rsid w:val="4AEE1E48"/>
    <w:rsid w:val="4BE244A9"/>
    <w:rsid w:val="4C9A0120"/>
    <w:rsid w:val="4D4C3002"/>
    <w:rsid w:val="4E6538B5"/>
    <w:rsid w:val="4FAA2DD8"/>
    <w:rsid w:val="506F521B"/>
    <w:rsid w:val="513138D3"/>
    <w:rsid w:val="533D114F"/>
    <w:rsid w:val="564A6B55"/>
    <w:rsid w:val="577C7840"/>
    <w:rsid w:val="57833F61"/>
    <w:rsid w:val="58AE691E"/>
    <w:rsid w:val="5B47246B"/>
    <w:rsid w:val="5B5C08B4"/>
    <w:rsid w:val="5CF1754B"/>
    <w:rsid w:val="5DA44FD8"/>
    <w:rsid w:val="5F2112DD"/>
    <w:rsid w:val="5F7761D6"/>
    <w:rsid w:val="606073DD"/>
    <w:rsid w:val="60BC3D0B"/>
    <w:rsid w:val="60FA39AA"/>
    <w:rsid w:val="61181721"/>
    <w:rsid w:val="611A7A93"/>
    <w:rsid w:val="61453B98"/>
    <w:rsid w:val="61FC6E89"/>
    <w:rsid w:val="62D91CD7"/>
    <w:rsid w:val="62E80216"/>
    <w:rsid w:val="64B8290E"/>
    <w:rsid w:val="654A1084"/>
    <w:rsid w:val="65E964DC"/>
    <w:rsid w:val="67B36D70"/>
    <w:rsid w:val="69E54512"/>
    <w:rsid w:val="6A616980"/>
    <w:rsid w:val="6B741AD0"/>
    <w:rsid w:val="6BDD5FBF"/>
    <w:rsid w:val="6D8A7502"/>
    <w:rsid w:val="6EBB0911"/>
    <w:rsid w:val="6ED958BE"/>
    <w:rsid w:val="70983CE4"/>
    <w:rsid w:val="713C4C00"/>
    <w:rsid w:val="71F40048"/>
    <w:rsid w:val="72DB435C"/>
    <w:rsid w:val="74A84EBA"/>
    <w:rsid w:val="75F81EAD"/>
    <w:rsid w:val="77000835"/>
    <w:rsid w:val="77636E62"/>
    <w:rsid w:val="776371B4"/>
    <w:rsid w:val="77E6247A"/>
    <w:rsid w:val="79BB735D"/>
    <w:rsid w:val="7B560A24"/>
    <w:rsid w:val="7DDC7906"/>
    <w:rsid w:val="7E1114C3"/>
    <w:rsid w:val="7EE96411"/>
    <w:rsid w:val="7F637C15"/>
    <w:rsid w:val="7FC7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1C259D"/>
  <w15:docId w15:val="{FC9BE6D6-CAEF-4EF1-9230-AC820136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1"/>
    <w:qFormat/>
    <w:rsid w:val="002E3E50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2E3E50"/>
    <w:pPr>
      <w:ind w:left="260"/>
      <w:outlineLvl w:val="0"/>
    </w:pPr>
    <w:rPr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2E3E50"/>
    <w:pPr>
      <w:ind w:firstLineChars="200" w:firstLine="420"/>
    </w:pPr>
  </w:style>
  <w:style w:type="paragraph" w:styleId="a4">
    <w:name w:val="Body Text"/>
    <w:basedOn w:val="a"/>
    <w:uiPriority w:val="1"/>
    <w:qFormat/>
    <w:rsid w:val="002E3E50"/>
    <w:rPr>
      <w:sz w:val="32"/>
      <w:szCs w:val="32"/>
    </w:rPr>
  </w:style>
  <w:style w:type="table" w:styleId="a5">
    <w:name w:val="Table Grid"/>
    <w:basedOn w:val="a2"/>
    <w:qFormat/>
    <w:rsid w:val="002E3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2E3E5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E3E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2E3E50"/>
  </w:style>
  <w:style w:type="paragraph" w:customStyle="1" w:styleId="TableParagraph">
    <w:name w:val="Table Paragraph"/>
    <w:basedOn w:val="a"/>
    <w:uiPriority w:val="1"/>
    <w:qFormat/>
    <w:rsid w:val="002E3E50"/>
  </w:style>
  <w:style w:type="character" w:customStyle="1" w:styleId="font51">
    <w:name w:val="font51"/>
    <w:basedOn w:val="a1"/>
    <w:qFormat/>
    <w:rsid w:val="002E3E50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91">
    <w:name w:val="font91"/>
    <w:basedOn w:val="a1"/>
    <w:qFormat/>
    <w:rsid w:val="002E3E5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31">
    <w:name w:val="font31"/>
    <w:basedOn w:val="a1"/>
    <w:qFormat/>
    <w:rsid w:val="002E3E50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paragraph" w:styleId="a8">
    <w:name w:val="footer"/>
    <w:basedOn w:val="a"/>
    <w:link w:val="a9"/>
    <w:rsid w:val="007F73DF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宋体" w:hAnsi="Times New Roman" w:cs="Times New Roman"/>
      <w:kern w:val="2"/>
      <w:sz w:val="18"/>
      <w:szCs w:val="18"/>
      <w:lang w:val="en-US" w:bidi="ar-SA"/>
    </w:rPr>
  </w:style>
  <w:style w:type="character" w:customStyle="1" w:styleId="a9">
    <w:name w:val="页脚 字符"/>
    <w:basedOn w:val="a1"/>
    <w:link w:val="a8"/>
    <w:rsid w:val="007F73DF"/>
    <w:rPr>
      <w:kern w:val="2"/>
      <w:sz w:val="18"/>
      <w:szCs w:val="18"/>
    </w:rPr>
  </w:style>
  <w:style w:type="paragraph" w:styleId="aa">
    <w:name w:val="header"/>
    <w:basedOn w:val="a"/>
    <w:link w:val="ab"/>
    <w:unhideWhenUsed/>
    <w:rsid w:val="000F6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0F6D53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paragraph" w:styleId="ac">
    <w:name w:val="Balloon Text"/>
    <w:basedOn w:val="a"/>
    <w:link w:val="ad"/>
    <w:semiHidden/>
    <w:unhideWhenUsed/>
    <w:rsid w:val="005952C7"/>
    <w:rPr>
      <w:sz w:val="18"/>
      <w:szCs w:val="18"/>
    </w:rPr>
  </w:style>
  <w:style w:type="character" w:customStyle="1" w:styleId="ad">
    <w:name w:val="批注框文本 字符"/>
    <w:basedOn w:val="a1"/>
    <w:link w:val="ac"/>
    <w:semiHidden/>
    <w:rsid w:val="005952C7"/>
    <w:rPr>
      <w:rFonts w:ascii="Arial Unicode MS" w:eastAsia="Arial Unicode MS" w:hAnsi="Arial Unicode MS" w:cs="Arial Unicode MS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兰州市教育局管理员</dc:creator>
  <cp:lastModifiedBy>lenovo</cp:lastModifiedBy>
  <cp:revision>6</cp:revision>
  <cp:lastPrinted>2023-12-06T23:52:00Z</cp:lastPrinted>
  <dcterms:created xsi:type="dcterms:W3CDTF">2023-11-22T01:27:00Z</dcterms:created>
  <dcterms:modified xsi:type="dcterms:W3CDTF">2023-12-06T23:54:00Z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2021-03-16T00:00:00Z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A7F48F2EC5D94F9E8F7637B24F6BAD87</vt:lpwstr>
  </property>
</Properties>
</file>